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2BC3" w14:textId="77777777" w:rsidR="00766257" w:rsidRPr="00F0139C" w:rsidRDefault="00766257" w:rsidP="00766257">
      <w:pPr>
        <w:jc w:val="right"/>
        <w:rPr>
          <w:rFonts w:ascii="宋体" w:hAnsi="宋体"/>
          <w:sz w:val="28"/>
          <w:szCs w:val="32"/>
        </w:rPr>
      </w:pPr>
      <w:r w:rsidRPr="00F0139C">
        <w:rPr>
          <w:rFonts w:ascii="宋体" w:hAnsi="宋体" w:hint="eastAsia"/>
          <w:sz w:val="28"/>
          <w:szCs w:val="32"/>
        </w:rPr>
        <w:t>【</w:t>
      </w:r>
      <w:r>
        <w:rPr>
          <w:rFonts w:ascii="宋体" w:hAnsi="宋体" w:hint="eastAsia"/>
          <w:sz w:val="28"/>
          <w:szCs w:val="32"/>
        </w:rPr>
        <w:t>A</w:t>
      </w:r>
      <w:r w:rsidRPr="00F0139C">
        <w:rPr>
          <w:rFonts w:ascii="宋体" w:hAnsi="宋体" w:hint="eastAsia"/>
          <w:sz w:val="28"/>
          <w:szCs w:val="32"/>
        </w:rPr>
        <w:t>】</w:t>
      </w:r>
    </w:p>
    <w:p w14:paraId="268FB1AE" w14:textId="77777777" w:rsidR="00766257" w:rsidRDefault="00766257" w:rsidP="00766257"/>
    <w:tbl>
      <w:tblPr>
        <w:tblW w:w="0" w:type="auto"/>
        <w:jc w:val="center"/>
        <w:tblLayout w:type="fixed"/>
        <w:tblLook w:val="0000" w:firstRow="0" w:lastRow="0" w:firstColumn="0" w:lastColumn="0" w:noHBand="0" w:noVBand="0"/>
      </w:tblPr>
      <w:tblGrid>
        <w:gridCol w:w="7157"/>
        <w:gridCol w:w="1601"/>
      </w:tblGrid>
      <w:tr w:rsidR="00766257" w:rsidRPr="00D522D3" w14:paraId="7435A412" w14:textId="77777777" w:rsidTr="008C685A">
        <w:trPr>
          <w:jc w:val="center"/>
        </w:trPr>
        <w:tc>
          <w:tcPr>
            <w:tcW w:w="7157" w:type="dxa"/>
            <w:vAlign w:val="center"/>
          </w:tcPr>
          <w:p w14:paraId="71A031E1" w14:textId="77777777" w:rsidR="00766257" w:rsidRPr="00D522D3" w:rsidRDefault="00766257" w:rsidP="008C685A">
            <w:pPr>
              <w:pStyle w:val="af2"/>
              <w:spacing w:line="240" w:lineRule="auto"/>
              <w:jc w:val="distribute"/>
              <w:rPr>
                <w:rFonts w:ascii="方正小标宋简体" w:cs="宋体"/>
                <w:color w:val="FF0000"/>
                <w:w w:val="63"/>
                <w:sz w:val="90"/>
                <w:szCs w:val="90"/>
              </w:rPr>
            </w:pPr>
            <w:r w:rsidRPr="00D522D3">
              <w:rPr>
                <w:rFonts w:ascii="方正小标宋简体" w:hint="eastAsia"/>
                <w:color w:val="FF0000"/>
                <w:w w:val="63"/>
                <w:sz w:val="90"/>
                <w:szCs w:val="90"/>
              </w:rPr>
              <w:t>嘉兴市文化广电旅游局</w:t>
            </w:r>
          </w:p>
        </w:tc>
        <w:tc>
          <w:tcPr>
            <w:tcW w:w="1601" w:type="dxa"/>
            <w:vMerge w:val="restart"/>
            <w:vAlign w:val="center"/>
          </w:tcPr>
          <w:p w14:paraId="29A6847E" w14:textId="77777777" w:rsidR="00766257" w:rsidRPr="00D522D3" w:rsidRDefault="00766257" w:rsidP="008C685A">
            <w:pPr>
              <w:rPr>
                <w:rFonts w:ascii="方正小标宋简体" w:eastAsia="方正小标宋简体"/>
                <w:color w:val="FF0000"/>
                <w:w w:val="75"/>
                <w:sz w:val="90"/>
                <w:szCs w:val="90"/>
              </w:rPr>
            </w:pPr>
            <w:r w:rsidRPr="00D522D3">
              <w:rPr>
                <w:rFonts w:ascii="方正小标宋简体" w:eastAsia="方正小标宋简体" w:hint="eastAsia"/>
                <w:color w:val="FF0000"/>
                <w:w w:val="75"/>
                <w:sz w:val="90"/>
                <w:szCs w:val="90"/>
              </w:rPr>
              <w:t>文件</w:t>
            </w:r>
          </w:p>
        </w:tc>
      </w:tr>
      <w:tr w:rsidR="00766257" w:rsidRPr="00D522D3" w14:paraId="2AEB1271" w14:textId="77777777" w:rsidTr="008C685A">
        <w:trPr>
          <w:jc w:val="center"/>
        </w:trPr>
        <w:tc>
          <w:tcPr>
            <w:tcW w:w="7157" w:type="dxa"/>
            <w:vAlign w:val="center"/>
          </w:tcPr>
          <w:p w14:paraId="48E43F9F" w14:textId="77777777" w:rsidR="00766257" w:rsidRPr="00D522D3" w:rsidRDefault="00766257" w:rsidP="008C685A">
            <w:pPr>
              <w:jc w:val="distribute"/>
              <w:rPr>
                <w:rFonts w:ascii="方正小标宋简体" w:eastAsia="方正小标宋简体" w:cs="宋体"/>
                <w:color w:val="FF0000"/>
                <w:w w:val="63"/>
                <w:sz w:val="90"/>
                <w:szCs w:val="90"/>
              </w:rPr>
            </w:pPr>
            <w:r w:rsidRPr="00D522D3">
              <w:rPr>
                <w:rFonts w:ascii="方正小标宋简体" w:eastAsia="方正小标宋简体" w:cs="宋体" w:hint="eastAsia"/>
                <w:color w:val="FF0000"/>
                <w:w w:val="63"/>
                <w:sz w:val="90"/>
                <w:szCs w:val="90"/>
              </w:rPr>
              <w:t>嘉兴市文物局</w:t>
            </w:r>
          </w:p>
        </w:tc>
        <w:tc>
          <w:tcPr>
            <w:tcW w:w="1601" w:type="dxa"/>
            <w:vMerge/>
            <w:vAlign w:val="center"/>
          </w:tcPr>
          <w:p w14:paraId="7769A4FA" w14:textId="77777777" w:rsidR="00766257" w:rsidRPr="00D522D3" w:rsidRDefault="00766257" w:rsidP="008C685A">
            <w:pPr>
              <w:pStyle w:val="af2"/>
              <w:spacing w:line="240" w:lineRule="auto"/>
              <w:ind w:firstLineChars="200" w:firstLine="1392"/>
              <w:rPr>
                <w:rFonts w:ascii="方正小标宋简体" w:cs="宋体"/>
                <w:color w:val="FF0000"/>
                <w:w w:val="78"/>
                <w:sz w:val="90"/>
                <w:szCs w:val="90"/>
              </w:rPr>
            </w:pPr>
          </w:p>
        </w:tc>
      </w:tr>
    </w:tbl>
    <w:p w14:paraId="16078BC8" w14:textId="77777777" w:rsidR="003521E0" w:rsidRDefault="003521E0" w:rsidP="00952963">
      <w:pPr>
        <w:jc w:val="center"/>
        <w:rPr>
          <w:rFonts w:ascii="仿宋_GB2312" w:eastAsia="仿宋_GB2312"/>
          <w:sz w:val="32"/>
        </w:rPr>
      </w:pPr>
    </w:p>
    <w:p w14:paraId="4F906552" w14:textId="66F2366F" w:rsidR="00952963" w:rsidRDefault="00952963" w:rsidP="00952963">
      <w:pPr>
        <w:jc w:val="center"/>
        <w:rPr>
          <w:rFonts w:ascii="仿宋_GB2312" w:eastAsia="仿宋_GB2312"/>
          <w:sz w:val="32"/>
          <w:szCs w:val="32"/>
        </w:rPr>
      </w:pPr>
      <w:r>
        <w:rPr>
          <w:rFonts w:ascii="仿宋_GB2312" w:eastAsia="仿宋_GB2312" w:hint="eastAsia"/>
          <w:sz w:val="32"/>
        </w:rPr>
        <w:t>嘉文</w:t>
      </w:r>
      <w:proofErr w:type="gramStart"/>
      <w:r>
        <w:rPr>
          <w:rFonts w:ascii="仿宋_GB2312" w:eastAsia="仿宋_GB2312" w:hint="eastAsia"/>
          <w:sz w:val="32"/>
        </w:rPr>
        <w:t>广旅</w:t>
      </w:r>
      <w:r w:rsidR="00F10530">
        <w:rPr>
          <w:rFonts w:ascii="仿宋_GB2312" w:eastAsia="仿宋_GB2312" w:hint="eastAsia"/>
          <w:sz w:val="32"/>
        </w:rPr>
        <w:t>函</w:t>
      </w:r>
      <w:r>
        <w:rPr>
          <w:rFonts w:ascii="仿宋_GB2312" w:eastAsia="仿宋_GB2312" w:hint="eastAsia"/>
          <w:sz w:val="32"/>
        </w:rPr>
        <w:t>〔</w:t>
      </w:r>
      <w:r w:rsidR="00F0139C">
        <w:rPr>
          <w:rFonts w:ascii="仿宋_GB2312" w:eastAsia="仿宋_GB2312" w:hint="eastAsia"/>
          <w:sz w:val="32"/>
        </w:rPr>
        <w:t>2020</w:t>
      </w:r>
      <w:r>
        <w:rPr>
          <w:rFonts w:ascii="仿宋_GB2312" w:eastAsia="仿宋_GB2312" w:hint="eastAsia"/>
          <w:sz w:val="32"/>
        </w:rPr>
        <w:t>〕</w:t>
      </w:r>
      <w:proofErr w:type="gramEnd"/>
      <w:r w:rsidR="00EA69C6">
        <w:rPr>
          <w:rFonts w:ascii="仿宋_GB2312" w:eastAsia="仿宋_GB2312" w:hint="eastAsia"/>
          <w:sz w:val="32"/>
        </w:rPr>
        <w:t>2</w:t>
      </w:r>
      <w:r w:rsidR="00643C72">
        <w:rPr>
          <w:rFonts w:ascii="仿宋_GB2312" w:eastAsia="仿宋_GB2312" w:hint="eastAsia"/>
          <w:sz w:val="32"/>
        </w:rPr>
        <w:t>8</w:t>
      </w:r>
      <w:r>
        <w:rPr>
          <w:rFonts w:ascii="仿宋_GB2312" w:eastAsia="仿宋_GB2312" w:hint="eastAsia"/>
          <w:sz w:val="32"/>
        </w:rPr>
        <w:t>号</w:t>
      </w:r>
    </w:p>
    <w:p w14:paraId="718BEDBA" w14:textId="77777777" w:rsidR="00C65F27" w:rsidRPr="00280B16" w:rsidRDefault="00952963" w:rsidP="00280B16">
      <w:pPr>
        <w:rPr>
          <w:rFonts w:ascii="Times New Roman" w:hAnsi="Times New Roman"/>
          <w:sz w:val="32"/>
          <w:szCs w:val="24"/>
        </w:rPr>
      </w:pPr>
      <w:r w:rsidRPr="00F0139C">
        <w:rPr>
          <w:noProof/>
          <w:color w:val="FF0000"/>
        </w:rPr>
        <mc:AlternateContent>
          <mc:Choice Requires="wps">
            <w:drawing>
              <wp:anchor distT="0" distB="0" distL="114300" distR="114300" simplePos="0" relativeHeight="251662848" behindDoc="0" locked="0" layoutInCell="1" allowOverlap="1" wp14:anchorId="3EAC8DB0" wp14:editId="7CC4636A">
                <wp:simplePos x="0" y="0"/>
                <wp:positionH relativeFrom="column">
                  <wp:posOffset>47625</wp:posOffset>
                </wp:positionH>
                <wp:positionV relativeFrom="paragraph">
                  <wp:posOffset>100965</wp:posOffset>
                </wp:positionV>
                <wp:extent cx="5511165"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96F402" id="直接连接符 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95pt" to="43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" strokecolor="red" strokeweight="2.25pt"/>
            </w:pict>
          </mc:Fallback>
        </mc:AlternateContent>
      </w:r>
    </w:p>
    <w:p w14:paraId="202BEAD7" w14:textId="77777777" w:rsidR="00DC3FEA" w:rsidRPr="00DC3FEA" w:rsidRDefault="00DC3FEA" w:rsidP="001F7860">
      <w:pPr>
        <w:spacing w:line="640" w:lineRule="exact"/>
        <w:jc w:val="center"/>
        <w:rPr>
          <w:rFonts w:ascii="方正小标宋简体" w:eastAsia="方正小标宋简体"/>
          <w:b/>
          <w:bCs/>
          <w:sz w:val="44"/>
        </w:rPr>
      </w:pPr>
    </w:p>
    <w:p w14:paraId="4FDCEDBB" w14:textId="2A243B9C" w:rsidR="00F10530" w:rsidRPr="00F0139C" w:rsidRDefault="00F0139C" w:rsidP="00F0139C">
      <w:pPr>
        <w:tabs>
          <w:tab w:val="left" w:pos="2265"/>
        </w:tabs>
        <w:jc w:val="center"/>
        <w:rPr>
          <w:rFonts w:ascii="方正小标宋简体" w:eastAsia="方正小标宋简体"/>
          <w:sz w:val="44"/>
          <w:szCs w:val="44"/>
        </w:rPr>
      </w:pPr>
      <w:r w:rsidRPr="00F0139C">
        <w:rPr>
          <w:rFonts w:ascii="方正小标宋简体" w:eastAsia="方正小标宋简体" w:hint="eastAsia"/>
          <w:sz w:val="44"/>
          <w:szCs w:val="44"/>
        </w:rPr>
        <w:t>对</w:t>
      </w:r>
      <w:r w:rsidR="008E5287" w:rsidRPr="008E5287">
        <w:rPr>
          <w:rFonts w:ascii="方正小标宋简体" w:eastAsia="方正小标宋简体" w:hint="eastAsia"/>
          <w:sz w:val="44"/>
          <w:szCs w:val="44"/>
        </w:rPr>
        <w:t>市政协八届四次第</w:t>
      </w:r>
      <w:r w:rsidR="00643C72">
        <w:rPr>
          <w:rFonts w:ascii="方正小标宋简体" w:eastAsia="方正小标宋简体" w:hint="eastAsia"/>
          <w:sz w:val="44"/>
          <w:szCs w:val="44"/>
        </w:rPr>
        <w:t>81</w:t>
      </w:r>
      <w:r w:rsidR="008E5287" w:rsidRPr="008E5287">
        <w:rPr>
          <w:rFonts w:ascii="方正小标宋简体" w:eastAsia="方正小标宋简体" w:hint="eastAsia"/>
          <w:sz w:val="44"/>
          <w:szCs w:val="44"/>
        </w:rPr>
        <w:t>号提案的答复</w:t>
      </w:r>
    </w:p>
    <w:p w14:paraId="6998FE8A" w14:textId="77777777" w:rsidR="00F10530" w:rsidRPr="00643C72" w:rsidRDefault="00F10530" w:rsidP="00643C72">
      <w:pPr>
        <w:spacing w:line="600" w:lineRule="exact"/>
        <w:rPr>
          <w:rFonts w:ascii="黑体" w:eastAsia="黑体" w:hAnsi="黑体"/>
          <w:sz w:val="32"/>
          <w:szCs w:val="32"/>
        </w:rPr>
      </w:pPr>
    </w:p>
    <w:p w14:paraId="011662E2" w14:textId="77777777" w:rsidR="00643C72" w:rsidRPr="00643C72" w:rsidRDefault="00643C72" w:rsidP="00643C72">
      <w:pPr>
        <w:spacing w:line="600" w:lineRule="exact"/>
        <w:rPr>
          <w:rFonts w:ascii="仿宋_GB2312" w:eastAsia="仿宋_GB2312" w:hAnsi="仿宋" w:cs="宋体" w:hint="eastAsia"/>
          <w:kern w:val="0"/>
          <w:sz w:val="32"/>
          <w:szCs w:val="32"/>
        </w:rPr>
      </w:pPr>
      <w:proofErr w:type="gramStart"/>
      <w:r w:rsidRPr="00643C72">
        <w:rPr>
          <w:rFonts w:ascii="仿宋_GB2312" w:eastAsia="仿宋_GB2312" w:hAnsi="仿宋" w:cs="宋体" w:hint="eastAsia"/>
          <w:kern w:val="0"/>
          <w:sz w:val="32"/>
          <w:szCs w:val="32"/>
        </w:rPr>
        <w:t>堵微子</w:t>
      </w:r>
      <w:proofErr w:type="gramEnd"/>
      <w:r w:rsidRPr="00643C72">
        <w:rPr>
          <w:rFonts w:ascii="仿宋_GB2312" w:eastAsia="仿宋_GB2312" w:hAnsi="仿宋" w:cs="宋体" w:hint="eastAsia"/>
          <w:kern w:val="0"/>
          <w:sz w:val="32"/>
          <w:szCs w:val="32"/>
        </w:rPr>
        <w:t>委员：</w:t>
      </w:r>
    </w:p>
    <w:p w14:paraId="52DC1612" w14:textId="77777777" w:rsidR="00643C72" w:rsidRPr="00643C72" w:rsidRDefault="00643C72" w:rsidP="00643C72">
      <w:pPr>
        <w:spacing w:line="600" w:lineRule="exact"/>
        <w:ind w:firstLine="645"/>
        <w:rPr>
          <w:rFonts w:ascii="仿宋_GB2312" w:eastAsia="仿宋_GB2312" w:hAnsi="仿宋" w:cs="宋体" w:hint="eastAsia"/>
          <w:kern w:val="0"/>
          <w:sz w:val="32"/>
          <w:szCs w:val="32"/>
        </w:rPr>
      </w:pPr>
      <w:r w:rsidRPr="00643C72">
        <w:rPr>
          <w:rFonts w:ascii="仿宋_GB2312" w:eastAsia="仿宋_GB2312" w:hAnsi="仿宋" w:cs="宋体" w:hint="eastAsia"/>
          <w:kern w:val="0"/>
          <w:sz w:val="32"/>
          <w:szCs w:val="32"/>
        </w:rPr>
        <w:t>您在市政协八届四次会议上《关于加强本市古建筑结构安全性长期在线监控的建议》收悉，现答复如下：</w:t>
      </w:r>
    </w:p>
    <w:p w14:paraId="6047A38E" w14:textId="77777777" w:rsidR="00643C72" w:rsidRPr="00643C72" w:rsidRDefault="00643C72" w:rsidP="00643C72">
      <w:pPr>
        <w:spacing w:line="600" w:lineRule="exact"/>
        <w:rPr>
          <w:rFonts w:ascii="仿宋_GB2312" w:eastAsia="仿宋_GB2312" w:hAnsi="仿宋" w:cs="宋体" w:hint="eastAsia"/>
          <w:bCs/>
          <w:kern w:val="0"/>
          <w:sz w:val="32"/>
          <w:szCs w:val="32"/>
        </w:rPr>
      </w:pPr>
      <w:r w:rsidRPr="00643C72">
        <w:rPr>
          <w:rFonts w:ascii="仿宋_GB2312" w:eastAsia="仿宋_GB2312" w:hAnsi="仿宋" w:cs="宋体" w:hint="eastAsia"/>
          <w:bCs/>
          <w:kern w:val="0"/>
          <w:sz w:val="32"/>
          <w:szCs w:val="32"/>
        </w:rPr>
        <w:t xml:space="preserve">    目前，嘉兴市文物保护所负责</w:t>
      </w:r>
      <w:proofErr w:type="gramStart"/>
      <w:r w:rsidRPr="00643C72">
        <w:rPr>
          <w:rFonts w:ascii="仿宋_GB2312" w:eastAsia="仿宋_GB2312" w:hAnsi="仿宋" w:cs="宋体" w:hint="eastAsia"/>
          <w:bCs/>
          <w:kern w:val="0"/>
          <w:sz w:val="32"/>
          <w:szCs w:val="32"/>
        </w:rPr>
        <w:t>指导市</w:t>
      </w:r>
      <w:proofErr w:type="gramEnd"/>
      <w:r w:rsidRPr="00643C72">
        <w:rPr>
          <w:rFonts w:ascii="仿宋_GB2312" w:eastAsia="仿宋_GB2312" w:hAnsi="仿宋" w:cs="宋体" w:hint="eastAsia"/>
          <w:bCs/>
          <w:kern w:val="0"/>
          <w:sz w:val="32"/>
          <w:szCs w:val="32"/>
        </w:rPr>
        <w:t>本级（含南湖区、</w:t>
      </w:r>
      <w:proofErr w:type="gramStart"/>
      <w:r w:rsidRPr="00643C72">
        <w:rPr>
          <w:rFonts w:ascii="仿宋_GB2312" w:eastAsia="仿宋_GB2312" w:hAnsi="仿宋" w:cs="宋体" w:hint="eastAsia"/>
          <w:bCs/>
          <w:kern w:val="0"/>
          <w:sz w:val="32"/>
          <w:szCs w:val="32"/>
        </w:rPr>
        <w:t>秀洲区</w:t>
      </w:r>
      <w:proofErr w:type="gramEnd"/>
      <w:r w:rsidRPr="00643C72">
        <w:rPr>
          <w:rFonts w:ascii="仿宋_GB2312" w:eastAsia="仿宋_GB2312" w:hAnsi="仿宋" w:cs="宋体" w:hint="eastAsia"/>
          <w:bCs/>
          <w:kern w:val="0"/>
          <w:sz w:val="32"/>
          <w:szCs w:val="32"/>
        </w:rPr>
        <w:t>、经济开发区）的不可移动文物保护、安全巡查，各级文保单位“四有”工作、安全检查、项目监管、执法协调及大运河世界遗产监测等工作。以嘉兴市本级为例，介绍相关工作情况。</w:t>
      </w:r>
    </w:p>
    <w:p w14:paraId="375A5CEC" w14:textId="77777777" w:rsidR="00643C72" w:rsidRPr="00DB025D" w:rsidRDefault="00643C72" w:rsidP="00643C72">
      <w:pPr>
        <w:spacing w:line="600" w:lineRule="exact"/>
        <w:rPr>
          <w:rFonts w:ascii="黑体" w:eastAsia="黑体" w:hAnsi="黑体" w:cs="宋体"/>
          <w:bCs/>
          <w:kern w:val="0"/>
          <w:sz w:val="32"/>
          <w:szCs w:val="32"/>
        </w:rPr>
      </w:pPr>
      <w:r w:rsidRPr="00DB025D">
        <w:rPr>
          <w:rFonts w:ascii="黑体" w:eastAsia="黑体" w:hAnsi="黑体" w:cs="宋体" w:hint="eastAsia"/>
          <w:bCs/>
          <w:kern w:val="0"/>
          <w:sz w:val="32"/>
          <w:szCs w:val="32"/>
        </w:rPr>
        <w:lastRenderedPageBreak/>
        <w:t xml:space="preserve">    一、嘉兴市本级古建筑概况</w:t>
      </w:r>
    </w:p>
    <w:p w14:paraId="20AB9783" w14:textId="77777777" w:rsidR="00643C72" w:rsidRPr="00643C72" w:rsidRDefault="00643C72" w:rsidP="00643C72">
      <w:pPr>
        <w:spacing w:line="600" w:lineRule="exact"/>
        <w:rPr>
          <w:rFonts w:ascii="仿宋_GB2312" w:eastAsia="仿宋_GB2312" w:hAnsi="仿宋" w:cs="宋体"/>
          <w:kern w:val="0"/>
          <w:sz w:val="32"/>
          <w:szCs w:val="32"/>
        </w:rPr>
      </w:pPr>
      <w:r>
        <w:rPr>
          <w:rFonts w:ascii="仿宋" w:eastAsia="仿宋" w:hAnsi="仿宋" w:cs="宋体" w:hint="eastAsia"/>
          <w:bCs/>
          <w:kern w:val="0"/>
          <w:sz w:val="32"/>
          <w:szCs w:val="32"/>
        </w:rPr>
        <w:t xml:space="preserve">    </w:t>
      </w:r>
      <w:r w:rsidRPr="00643C72">
        <w:rPr>
          <w:rFonts w:ascii="仿宋_GB2312" w:eastAsia="仿宋_GB2312" w:hAnsi="仿宋" w:cs="宋体" w:hint="eastAsia"/>
          <w:kern w:val="0"/>
          <w:sz w:val="32"/>
          <w:szCs w:val="32"/>
        </w:rPr>
        <w:t>根据全国第三次文物普查及嘉兴市第四次历史建筑复查及再普查成果，嘉兴市本级现有各级文保单位及</w:t>
      </w:r>
      <w:proofErr w:type="gramStart"/>
      <w:r w:rsidRPr="00643C72">
        <w:rPr>
          <w:rFonts w:ascii="仿宋_GB2312" w:eastAsia="仿宋_GB2312" w:hAnsi="仿宋" w:cs="宋体" w:hint="eastAsia"/>
          <w:kern w:val="0"/>
          <w:sz w:val="32"/>
          <w:szCs w:val="32"/>
        </w:rPr>
        <w:t>文保点共计</w:t>
      </w:r>
      <w:proofErr w:type="gramEnd"/>
      <w:r w:rsidRPr="00643C72">
        <w:rPr>
          <w:rFonts w:ascii="仿宋_GB2312" w:eastAsia="仿宋_GB2312" w:hAnsi="仿宋" w:cs="宋体" w:hint="eastAsia"/>
          <w:kern w:val="0"/>
          <w:sz w:val="32"/>
          <w:szCs w:val="32"/>
        </w:rPr>
        <w:t>225处，其中国家级文保单位8处；省级文保单位16处；市级文保单位53处；</w:t>
      </w:r>
      <w:proofErr w:type="gramStart"/>
      <w:r w:rsidRPr="00643C72">
        <w:rPr>
          <w:rFonts w:ascii="仿宋_GB2312" w:eastAsia="仿宋_GB2312" w:hAnsi="仿宋" w:cs="宋体" w:hint="eastAsia"/>
          <w:kern w:val="0"/>
          <w:sz w:val="32"/>
          <w:szCs w:val="32"/>
        </w:rPr>
        <w:t>文保点148处</w:t>
      </w:r>
      <w:proofErr w:type="gramEnd"/>
      <w:r w:rsidRPr="00643C72">
        <w:rPr>
          <w:rFonts w:ascii="仿宋_GB2312" w:eastAsia="仿宋_GB2312" w:hAnsi="仿宋" w:cs="宋体" w:hint="eastAsia"/>
          <w:kern w:val="0"/>
          <w:sz w:val="32"/>
          <w:szCs w:val="32"/>
        </w:rPr>
        <w:t>；另外还有已登录的历史建筑158处。上述不可移动文物中，古建筑类是主要组成部分，古建筑类中又以古桥数量居多，名人故居等次之。</w:t>
      </w:r>
    </w:p>
    <w:p w14:paraId="71E044E5" w14:textId="77777777" w:rsidR="00643C72" w:rsidRPr="00DB025D" w:rsidRDefault="00643C72" w:rsidP="00643C72">
      <w:pPr>
        <w:spacing w:line="600" w:lineRule="exact"/>
        <w:rPr>
          <w:rFonts w:ascii="黑体" w:eastAsia="黑体" w:hAnsi="黑体" w:cs="宋体"/>
          <w:bCs/>
          <w:kern w:val="0"/>
          <w:sz w:val="32"/>
          <w:szCs w:val="32"/>
        </w:rPr>
      </w:pPr>
      <w:r w:rsidRPr="00DB025D">
        <w:rPr>
          <w:rFonts w:ascii="黑体" w:eastAsia="黑体" w:hAnsi="黑体" w:cs="宋体" w:hint="eastAsia"/>
          <w:bCs/>
          <w:kern w:val="0"/>
          <w:sz w:val="32"/>
          <w:szCs w:val="32"/>
        </w:rPr>
        <w:t xml:space="preserve">    二、文物保护与安全巡查制度</w:t>
      </w:r>
    </w:p>
    <w:p w14:paraId="43BFE9E5" w14:textId="77777777" w:rsidR="00643C72" w:rsidRPr="00643C72" w:rsidRDefault="00643C72" w:rsidP="00643C72">
      <w:pPr>
        <w:spacing w:line="600" w:lineRule="exact"/>
        <w:rPr>
          <w:rFonts w:ascii="仿宋_GB2312" w:eastAsia="仿宋_GB2312" w:hAnsi="仿宋" w:cs="宋体"/>
          <w:kern w:val="0"/>
          <w:sz w:val="32"/>
          <w:szCs w:val="32"/>
        </w:rPr>
      </w:pPr>
      <w:r>
        <w:rPr>
          <w:rFonts w:ascii="仿宋" w:eastAsia="仿宋" w:hAnsi="仿宋" w:cs="宋体" w:hint="eastAsia"/>
          <w:bCs/>
          <w:kern w:val="0"/>
          <w:sz w:val="32"/>
          <w:szCs w:val="32"/>
        </w:rPr>
        <w:t xml:space="preserve">    </w:t>
      </w:r>
      <w:r w:rsidRPr="00643C72">
        <w:rPr>
          <w:rFonts w:ascii="仿宋_GB2312" w:eastAsia="仿宋_GB2312" w:hAnsi="仿宋" w:cs="宋体" w:hint="eastAsia"/>
          <w:kern w:val="0"/>
          <w:sz w:val="32"/>
          <w:szCs w:val="32"/>
        </w:rPr>
        <w:t>目前，嘉兴市登记文物采取属地管理办法，由责任单位或个人负责文物的日常管理与维护，结合文物志愿者体系，每月定期巡查各分区内不可移动文物状况，信息上报至嘉兴市文物保护所汇总。嘉兴市文物部门不定期对各地进行抽查，强化日常巡查机制。</w:t>
      </w:r>
    </w:p>
    <w:p w14:paraId="347CD4D4" w14:textId="77777777" w:rsidR="00643C72" w:rsidRPr="00DB025D" w:rsidRDefault="00643C72" w:rsidP="00643C72">
      <w:pPr>
        <w:spacing w:line="600" w:lineRule="exact"/>
        <w:rPr>
          <w:rFonts w:ascii="黑体" w:eastAsia="黑体" w:hAnsi="黑体" w:cs="宋体"/>
          <w:bCs/>
          <w:kern w:val="0"/>
          <w:sz w:val="32"/>
          <w:szCs w:val="32"/>
        </w:rPr>
      </w:pPr>
      <w:r w:rsidRPr="00DB025D">
        <w:rPr>
          <w:rFonts w:ascii="黑体" w:eastAsia="黑体" w:hAnsi="黑体" w:cs="宋体" w:hint="eastAsia"/>
          <w:bCs/>
          <w:kern w:val="0"/>
          <w:sz w:val="32"/>
          <w:szCs w:val="32"/>
        </w:rPr>
        <w:t xml:space="preserve">    三、文物监测系统建设情况</w:t>
      </w:r>
    </w:p>
    <w:p w14:paraId="33FD8C4D" w14:textId="77777777" w:rsidR="00643C72" w:rsidRPr="00643C72" w:rsidRDefault="00643C72" w:rsidP="00643C72">
      <w:pPr>
        <w:spacing w:line="600" w:lineRule="exact"/>
        <w:rPr>
          <w:rFonts w:ascii="仿宋_GB2312" w:eastAsia="仿宋_GB2312" w:hAnsi="仿宋" w:cs="宋体"/>
          <w:kern w:val="0"/>
          <w:sz w:val="32"/>
          <w:szCs w:val="32"/>
        </w:rPr>
      </w:pPr>
      <w:r>
        <w:rPr>
          <w:rFonts w:ascii="仿宋" w:eastAsia="仿宋" w:hAnsi="仿宋" w:cs="宋体" w:hint="eastAsia"/>
          <w:bCs/>
          <w:kern w:val="0"/>
          <w:sz w:val="32"/>
          <w:szCs w:val="32"/>
        </w:rPr>
        <w:t xml:space="preserve">    </w:t>
      </w:r>
      <w:r w:rsidRPr="00643C72">
        <w:rPr>
          <w:rFonts w:ascii="仿宋_GB2312" w:eastAsia="仿宋_GB2312" w:hAnsi="仿宋" w:cs="宋体" w:hint="eastAsia"/>
          <w:kern w:val="0"/>
          <w:sz w:val="32"/>
          <w:szCs w:val="32"/>
        </w:rPr>
        <w:t>随着科技的不断进步，从文化遗产保护的前瞻性与创新实践出发，我市在文物保护工作上率先进入数字化管理模式。2014年，通过与市规划部门的良好合作，建立起嘉兴市本级不可移动文物数字化信息平台，形成了资源共享机制。系统运行以来发挥了重要作用，文物进入了信息化管理的科学轨道，通过系统平台，文物部门与协管员处于零距离结合，及时了解文物的状况，确保文物安全。</w:t>
      </w:r>
    </w:p>
    <w:p w14:paraId="20FC4429" w14:textId="77777777" w:rsidR="00643C72" w:rsidRPr="00643C72" w:rsidRDefault="00643C72" w:rsidP="00643C72">
      <w:pPr>
        <w:spacing w:line="600" w:lineRule="exact"/>
        <w:rPr>
          <w:rFonts w:ascii="仿宋_GB2312" w:eastAsia="仿宋_GB2312" w:hAnsi="仿宋" w:cs="宋体"/>
          <w:kern w:val="0"/>
          <w:sz w:val="32"/>
          <w:szCs w:val="32"/>
        </w:rPr>
      </w:pPr>
      <w:r w:rsidRPr="00643C72">
        <w:rPr>
          <w:rFonts w:ascii="仿宋_GB2312" w:eastAsia="仿宋_GB2312" w:hAnsi="仿宋" w:cs="宋体" w:hint="eastAsia"/>
          <w:kern w:val="0"/>
          <w:sz w:val="32"/>
          <w:szCs w:val="32"/>
        </w:rPr>
        <w:t xml:space="preserve">    2018年，嘉兴市文物部门投资200多万元建成文物保护监</w:t>
      </w:r>
      <w:r w:rsidRPr="00643C72">
        <w:rPr>
          <w:rFonts w:ascii="仿宋_GB2312" w:eastAsia="仿宋_GB2312" w:hAnsi="仿宋" w:cs="宋体" w:hint="eastAsia"/>
          <w:kern w:val="0"/>
          <w:sz w:val="32"/>
          <w:szCs w:val="32"/>
        </w:rPr>
        <w:lastRenderedPageBreak/>
        <w:t>控平台，对市区各级文物保护单位实施24小时监控，确保文物安全。</w:t>
      </w:r>
    </w:p>
    <w:p w14:paraId="08CF98BD" w14:textId="77777777" w:rsidR="00643C72" w:rsidRPr="00643C72" w:rsidRDefault="00643C72" w:rsidP="00643C72">
      <w:pPr>
        <w:spacing w:line="600" w:lineRule="exact"/>
        <w:rPr>
          <w:rFonts w:ascii="仿宋_GB2312" w:eastAsia="仿宋_GB2312" w:hAnsi="仿宋" w:cs="宋体"/>
          <w:kern w:val="0"/>
          <w:sz w:val="32"/>
          <w:szCs w:val="32"/>
        </w:rPr>
      </w:pPr>
      <w:r w:rsidRPr="00643C72">
        <w:rPr>
          <w:rFonts w:ascii="仿宋_GB2312" w:eastAsia="仿宋_GB2312" w:hAnsi="仿宋" w:cs="宋体" w:hint="eastAsia"/>
          <w:kern w:val="0"/>
          <w:sz w:val="32"/>
          <w:szCs w:val="32"/>
        </w:rPr>
        <w:t xml:space="preserve">    2019年，市文保所启动直管开放文保单位（10处）的</w:t>
      </w:r>
      <w:proofErr w:type="gramStart"/>
      <w:r w:rsidRPr="00643C72">
        <w:rPr>
          <w:rFonts w:ascii="仿宋_GB2312" w:eastAsia="仿宋_GB2312" w:hAnsi="仿宋" w:cs="宋体" w:hint="eastAsia"/>
          <w:kern w:val="0"/>
          <w:sz w:val="32"/>
          <w:szCs w:val="32"/>
        </w:rPr>
        <w:t>智慧消防</w:t>
      </w:r>
      <w:proofErr w:type="gramEnd"/>
      <w:r w:rsidRPr="00643C72">
        <w:rPr>
          <w:rFonts w:ascii="仿宋_GB2312" w:eastAsia="仿宋_GB2312" w:hAnsi="仿宋" w:cs="宋体" w:hint="eastAsia"/>
          <w:kern w:val="0"/>
          <w:sz w:val="32"/>
          <w:szCs w:val="32"/>
        </w:rPr>
        <w:t>项目，年底顺利通过验收。</w:t>
      </w:r>
    </w:p>
    <w:p w14:paraId="1F2334D9" w14:textId="77777777" w:rsidR="00643C72" w:rsidRPr="00643C72" w:rsidRDefault="00643C72" w:rsidP="00643C72">
      <w:pPr>
        <w:spacing w:line="600" w:lineRule="exact"/>
        <w:rPr>
          <w:rFonts w:ascii="仿宋_GB2312" w:eastAsia="仿宋_GB2312" w:hAnsi="仿宋" w:cs="宋体"/>
          <w:kern w:val="0"/>
          <w:sz w:val="32"/>
          <w:szCs w:val="32"/>
        </w:rPr>
      </w:pPr>
      <w:r w:rsidRPr="00643C72">
        <w:rPr>
          <w:rFonts w:ascii="仿宋_GB2312" w:eastAsia="仿宋_GB2312" w:hAnsi="仿宋" w:cs="宋体" w:hint="eastAsia"/>
          <w:kern w:val="0"/>
          <w:sz w:val="32"/>
          <w:szCs w:val="32"/>
        </w:rPr>
        <w:t>目前，嘉兴市文物保护所内设有独立服务器机房及24小时监控监测室，初步形成市本级范围内重点不可移动文物的监控、消防监测及预警体系。</w:t>
      </w:r>
    </w:p>
    <w:p w14:paraId="24AF266D" w14:textId="77777777" w:rsidR="00643C72" w:rsidRPr="00DB025D" w:rsidRDefault="00643C72" w:rsidP="00643C72">
      <w:pPr>
        <w:spacing w:line="600" w:lineRule="exact"/>
        <w:rPr>
          <w:rFonts w:ascii="黑体" w:eastAsia="黑体" w:hAnsi="黑体" w:cs="宋体"/>
          <w:bCs/>
          <w:kern w:val="0"/>
          <w:sz w:val="32"/>
          <w:szCs w:val="32"/>
        </w:rPr>
      </w:pPr>
      <w:r w:rsidRPr="00DB025D">
        <w:rPr>
          <w:rFonts w:ascii="黑体" w:eastAsia="黑体" w:hAnsi="黑体" w:cs="宋体" w:hint="eastAsia"/>
          <w:bCs/>
          <w:kern w:val="0"/>
          <w:sz w:val="32"/>
          <w:szCs w:val="32"/>
        </w:rPr>
        <w:t xml:space="preserve">    四、新模式的探索</w:t>
      </w:r>
    </w:p>
    <w:p w14:paraId="6E61E2E9" w14:textId="77777777" w:rsidR="00643C72" w:rsidRPr="00643C72" w:rsidRDefault="00643C72" w:rsidP="00643C72">
      <w:pPr>
        <w:spacing w:line="600" w:lineRule="exact"/>
        <w:rPr>
          <w:rFonts w:ascii="仿宋_GB2312" w:eastAsia="仿宋_GB2312" w:hAnsi="仿宋" w:cs="宋体"/>
          <w:kern w:val="0"/>
          <w:sz w:val="32"/>
          <w:szCs w:val="32"/>
        </w:rPr>
      </w:pPr>
      <w:r w:rsidRPr="008B6B76">
        <w:rPr>
          <w:rFonts w:ascii="仿宋" w:eastAsia="仿宋" w:hAnsi="仿宋" w:cs="宋体" w:hint="eastAsia"/>
          <w:bCs/>
          <w:kern w:val="0"/>
          <w:sz w:val="32"/>
          <w:szCs w:val="32"/>
        </w:rPr>
        <w:t xml:space="preserve">    </w:t>
      </w:r>
      <w:r w:rsidRPr="00643C72">
        <w:rPr>
          <w:rFonts w:ascii="仿宋_GB2312" w:eastAsia="仿宋_GB2312" w:hAnsi="仿宋" w:cs="宋体" w:hint="eastAsia"/>
          <w:kern w:val="0"/>
          <w:sz w:val="32"/>
          <w:szCs w:val="32"/>
        </w:rPr>
        <w:t>2020年4月，国家文物局委托国信司南调研大运河沿线城市运河监测保护工作，通过实地察看嘉兴市相关监测设备及交流业务，认为嘉兴市对运河的监测体系建设起步早，条件好，具有打造文物监测预警体系范例的潜力。嘉兴市文物部门与国信司南工作人员对监测平台的下一步打造交换了意见，如可扩大监测范围，增加结构安全、游客量监测、云端储存等设备。</w:t>
      </w:r>
    </w:p>
    <w:p w14:paraId="3C4AF124" w14:textId="77777777" w:rsidR="00643C72" w:rsidRPr="00DB025D" w:rsidRDefault="00643C72" w:rsidP="00643C72">
      <w:pPr>
        <w:spacing w:line="600" w:lineRule="exact"/>
        <w:rPr>
          <w:rFonts w:ascii="黑体" w:eastAsia="黑体" w:hAnsi="黑体" w:cs="宋体"/>
          <w:bCs/>
          <w:kern w:val="0"/>
          <w:sz w:val="32"/>
          <w:szCs w:val="32"/>
        </w:rPr>
      </w:pPr>
      <w:r w:rsidRPr="00DB025D">
        <w:rPr>
          <w:rFonts w:ascii="黑体" w:eastAsia="黑体" w:hAnsi="黑体" w:cs="宋体" w:hint="eastAsia"/>
          <w:bCs/>
          <w:kern w:val="0"/>
          <w:sz w:val="32"/>
          <w:szCs w:val="32"/>
        </w:rPr>
        <w:t xml:space="preserve">    五、相关问题</w:t>
      </w:r>
    </w:p>
    <w:p w14:paraId="2211CC85" w14:textId="77777777" w:rsidR="00643C72" w:rsidRPr="00643C72" w:rsidRDefault="00643C72" w:rsidP="00643C72">
      <w:pPr>
        <w:spacing w:line="600" w:lineRule="exact"/>
        <w:rPr>
          <w:rFonts w:ascii="仿宋_GB2312" w:eastAsia="仿宋_GB2312" w:hAnsi="仿宋" w:cs="宋体"/>
          <w:kern w:val="0"/>
          <w:sz w:val="32"/>
          <w:szCs w:val="32"/>
        </w:rPr>
      </w:pPr>
      <w:r>
        <w:rPr>
          <w:rFonts w:ascii="仿宋" w:eastAsia="仿宋" w:hAnsi="仿宋" w:cs="宋体" w:hint="eastAsia"/>
          <w:bCs/>
          <w:kern w:val="0"/>
          <w:sz w:val="32"/>
          <w:szCs w:val="32"/>
        </w:rPr>
        <w:t xml:space="preserve">    </w:t>
      </w:r>
      <w:r w:rsidRPr="00643C72">
        <w:rPr>
          <w:rFonts w:ascii="仿宋_GB2312" w:eastAsia="仿宋_GB2312" w:hAnsi="仿宋" w:cs="宋体" w:hint="eastAsia"/>
          <w:kern w:val="0"/>
          <w:sz w:val="32"/>
          <w:szCs w:val="32"/>
        </w:rPr>
        <w:t>1.目前，对古建筑的安全监测防护主要包括消防监控、结构性安全（如倾斜沉降等）、环境监测（温湿度、雨量、地震、空气质量等）。嘉兴市古建筑目前普遍缺乏对结构安全的长期监测措施。</w:t>
      </w:r>
    </w:p>
    <w:p w14:paraId="1FDFC703" w14:textId="77777777" w:rsidR="00643C72" w:rsidRPr="00643C72" w:rsidRDefault="00643C72" w:rsidP="00643C72">
      <w:pPr>
        <w:spacing w:line="600" w:lineRule="exact"/>
        <w:rPr>
          <w:rFonts w:ascii="仿宋_GB2312" w:eastAsia="仿宋_GB2312" w:hAnsi="仿宋" w:cs="宋体"/>
          <w:kern w:val="0"/>
          <w:sz w:val="32"/>
          <w:szCs w:val="32"/>
        </w:rPr>
      </w:pPr>
      <w:r w:rsidRPr="00643C72">
        <w:rPr>
          <w:rFonts w:ascii="仿宋_GB2312" w:eastAsia="仿宋_GB2312" w:hAnsi="仿宋" w:cs="宋体" w:hint="eastAsia"/>
          <w:kern w:val="0"/>
          <w:sz w:val="32"/>
          <w:szCs w:val="32"/>
        </w:rPr>
        <w:t xml:space="preserve">    2.长期结构性监测设备费用较高，建议先从级别高、急需监测的古建筑开始，逐步安装。</w:t>
      </w:r>
    </w:p>
    <w:p w14:paraId="20876B72" w14:textId="18E950D1" w:rsidR="0041225F" w:rsidRPr="00643C72" w:rsidRDefault="00643C72" w:rsidP="00643C72">
      <w:pPr>
        <w:spacing w:line="600" w:lineRule="exact"/>
        <w:rPr>
          <w:rFonts w:ascii="仿宋_GB2312" w:eastAsia="仿宋_GB2312" w:hAnsi="仿宋" w:cs="宋体"/>
          <w:kern w:val="0"/>
          <w:sz w:val="32"/>
          <w:szCs w:val="32"/>
        </w:rPr>
      </w:pPr>
      <w:r w:rsidRPr="00643C72">
        <w:rPr>
          <w:rFonts w:ascii="仿宋_GB2312" w:eastAsia="仿宋_GB2312" w:hAnsi="仿宋" w:cs="宋体" w:hint="eastAsia"/>
          <w:kern w:val="0"/>
          <w:sz w:val="32"/>
          <w:szCs w:val="32"/>
        </w:rPr>
        <w:t xml:space="preserve">    3.嘉兴市文物部门以大运河监测预警平台建设为契机，已</w:t>
      </w:r>
      <w:r w:rsidRPr="00643C72">
        <w:rPr>
          <w:rFonts w:ascii="仿宋_GB2312" w:eastAsia="仿宋_GB2312" w:hAnsi="仿宋" w:cs="宋体" w:hint="eastAsia"/>
          <w:kern w:val="0"/>
          <w:sz w:val="32"/>
          <w:szCs w:val="32"/>
        </w:rPr>
        <w:lastRenderedPageBreak/>
        <w:t>立项计划建成覆盖范围更广的文物监测预警平台及大数据库，并积极与国家文物局相关单位对接，力求打造市级文物保护监测体系示范区。</w:t>
      </w:r>
    </w:p>
    <w:p w14:paraId="68D0E4BE" w14:textId="77777777" w:rsidR="00382649" w:rsidRPr="0041225F" w:rsidRDefault="00382649" w:rsidP="00382649">
      <w:pPr>
        <w:spacing w:line="600" w:lineRule="exact"/>
        <w:rPr>
          <w:rFonts w:ascii="仿宋_GB2312" w:eastAsia="仿宋_GB2312" w:hAnsi="仿宋"/>
          <w:sz w:val="32"/>
          <w:szCs w:val="32"/>
        </w:rPr>
      </w:pPr>
    </w:p>
    <w:p w14:paraId="15070E4C" w14:textId="77777777" w:rsidR="008E5287" w:rsidRPr="008E5287" w:rsidRDefault="008E5287" w:rsidP="00382649">
      <w:pPr>
        <w:spacing w:line="600" w:lineRule="exact"/>
        <w:rPr>
          <w:rFonts w:ascii="仿宋_GB2312" w:eastAsia="仿宋_GB2312" w:hAnsi="仿宋"/>
          <w:sz w:val="32"/>
          <w:szCs w:val="32"/>
        </w:rPr>
      </w:pPr>
    </w:p>
    <w:p w14:paraId="5319BC17" w14:textId="77777777" w:rsidR="00382649" w:rsidRPr="00382649" w:rsidRDefault="00382649" w:rsidP="00382649">
      <w:pPr>
        <w:spacing w:line="60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嘉兴市文化广电旅游局          嘉 兴 市 文 物 局</w:t>
      </w:r>
    </w:p>
    <w:p w14:paraId="7708C3CB" w14:textId="144881D8" w:rsidR="00382649" w:rsidRDefault="00382649" w:rsidP="00382649">
      <w:pPr>
        <w:pStyle w:val="af0"/>
        <w:ind w:firstLineChars="0" w:firstLine="0"/>
        <w:rPr>
          <w:rFonts w:ascii="仿宋_GB2312" w:hAnsi="仿宋_GB2312" w:cs="仿宋_GB2312"/>
        </w:rPr>
      </w:pPr>
      <w:r w:rsidRPr="00382649">
        <w:rPr>
          <w:rFonts w:ascii="仿宋_GB2312" w:hAnsi="仿宋" w:hint="eastAsia"/>
        </w:rPr>
        <w:t xml:space="preserve">                                  </w:t>
      </w:r>
      <w:r>
        <w:rPr>
          <w:rFonts w:ascii="仿宋_GB2312" w:hAnsi="仿宋" w:hint="eastAsia"/>
        </w:rPr>
        <w:t xml:space="preserve"> </w:t>
      </w:r>
      <w:r>
        <w:rPr>
          <w:rFonts w:ascii="仿宋_GB2312" w:hAnsi="仿宋_GB2312" w:cs="仿宋_GB2312" w:hint="eastAsia"/>
        </w:rPr>
        <w:t>2020年8月2</w:t>
      </w:r>
      <w:r w:rsidR="00BB3485">
        <w:rPr>
          <w:rFonts w:ascii="仿宋_GB2312" w:hAnsi="仿宋_GB2312" w:cs="仿宋_GB2312" w:hint="eastAsia"/>
        </w:rPr>
        <w:t>5</w:t>
      </w:r>
      <w:r>
        <w:rPr>
          <w:rFonts w:ascii="仿宋_GB2312" w:hAnsi="仿宋_GB2312" w:cs="仿宋_GB2312" w:hint="eastAsia"/>
        </w:rPr>
        <w:t>日</w:t>
      </w:r>
    </w:p>
    <w:p w14:paraId="5D0F35EE" w14:textId="77777777" w:rsidR="00382649" w:rsidRPr="00382649" w:rsidRDefault="00382649" w:rsidP="00382649">
      <w:pPr>
        <w:spacing w:line="600" w:lineRule="exact"/>
        <w:rPr>
          <w:rFonts w:ascii="仿宋_GB2312" w:eastAsia="仿宋_GB2312" w:hAnsi="仿宋"/>
          <w:sz w:val="32"/>
          <w:szCs w:val="32"/>
        </w:rPr>
      </w:pPr>
    </w:p>
    <w:p w14:paraId="6274B619" w14:textId="4E095170" w:rsidR="00C24293" w:rsidRPr="0041225F" w:rsidRDefault="00C24293" w:rsidP="0041225F">
      <w:pPr>
        <w:spacing w:line="600" w:lineRule="exact"/>
        <w:ind w:firstLineChars="200" w:firstLine="640"/>
        <w:rPr>
          <w:rFonts w:ascii="仿宋_GB2312" w:eastAsia="仿宋_GB2312" w:hAnsi="仿宋" w:cs="宋体"/>
          <w:bCs/>
          <w:kern w:val="0"/>
          <w:sz w:val="32"/>
          <w:szCs w:val="32"/>
        </w:rPr>
      </w:pPr>
      <w:r w:rsidRPr="0041225F">
        <w:rPr>
          <w:rFonts w:ascii="仿宋_GB2312" w:eastAsia="仿宋_GB2312" w:hAnsi="仿宋" w:cs="宋体" w:hint="eastAsia"/>
          <w:bCs/>
          <w:kern w:val="0"/>
          <w:sz w:val="32"/>
          <w:szCs w:val="32"/>
        </w:rPr>
        <w:t>（</w:t>
      </w:r>
      <w:r w:rsidR="0041225F" w:rsidRPr="0041225F">
        <w:rPr>
          <w:rFonts w:ascii="仿宋_GB2312" w:eastAsia="仿宋_GB2312" w:hAnsi="仿宋" w:cs="宋体" w:hint="eastAsia"/>
          <w:bCs/>
          <w:kern w:val="0"/>
          <w:sz w:val="32"/>
          <w:szCs w:val="32"/>
        </w:rPr>
        <w:t>联系人：张青，联系电话：82068767</w:t>
      </w:r>
      <w:r w:rsidRPr="0041225F">
        <w:rPr>
          <w:rFonts w:ascii="仿宋_GB2312" w:eastAsia="仿宋_GB2312" w:hAnsi="仿宋" w:cs="宋体" w:hint="eastAsia"/>
          <w:bCs/>
          <w:kern w:val="0"/>
          <w:sz w:val="32"/>
          <w:szCs w:val="32"/>
        </w:rPr>
        <w:t>）</w:t>
      </w:r>
    </w:p>
    <w:p w14:paraId="302B115C" w14:textId="77777777" w:rsidR="00EA69C6" w:rsidRDefault="00EA69C6" w:rsidP="00382649">
      <w:pPr>
        <w:spacing w:line="600" w:lineRule="exact"/>
        <w:rPr>
          <w:rFonts w:ascii="仿宋_GB2312" w:eastAsia="仿宋_GB2312"/>
          <w:sz w:val="32"/>
          <w:szCs w:val="32"/>
        </w:rPr>
      </w:pPr>
    </w:p>
    <w:p w14:paraId="01230255" w14:textId="77777777" w:rsidR="00C24293" w:rsidRDefault="00C24293" w:rsidP="00382649">
      <w:pPr>
        <w:spacing w:line="600" w:lineRule="exact"/>
        <w:rPr>
          <w:rFonts w:ascii="仿宋_GB2312" w:eastAsia="仿宋_GB2312"/>
          <w:sz w:val="32"/>
          <w:szCs w:val="32"/>
        </w:rPr>
      </w:pPr>
    </w:p>
    <w:p w14:paraId="371D2B1B" w14:textId="77777777" w:rsidR="00C24293" w:rsidRDefault="00C24293" w:rsidP="00382649">
      <w:pPr>
        <w:spacing w:line="600" w:lineRule="exact"/>
        <w:rPr>
          <w:rFonts w:ascii="仿宋_GB2312" w:eastAsia="仿宋_GB2312"/>
          <w:sz w:val="32"/>
          <w:szCs w:val="32"/>
        </w:rPr>
      </w:pPr>
    </w:p>
    <w:p w14:paraId="750B756F" w14:textId="77777777" w:rsidR="00C24293" w:rsidRDefault="00C24293" w:rsidP="00382649">
      <w:pPr>
        <w:spacing w:line="600" w:lineRule="exact"/>
        <w:rPr>
          <w:rFonts w:ascii="仿宋_GB2312" w:eastAsia="仿宋_GB2312"/>
          <w:sz w:val="32"/>
          <w:szCs w:val="32"/>
        </w:rPr>
      </w:pPr>
    </w:p>
    <w:p w14:paraId="53A52BB1" w14:textId="77777777" w:rsidR="00C24293" w:rsidRDefault="00C24293" w:rsidP="00382649">
      <w:pPr>
        <w:spacing w:line="600" w:lineRule="exact"/>
        <w:rPr>
          <w:rFonts w:ascii="仿宋_GB2312" w:eastAsia="仿宋_GB2312"/>
          <w:sz w:val="32"/>
          <w:szCs w:val="32"/>
        </w:rPr>
      </w:pPr>
    </w:p>
    <w:p w14:paraId="028A159F" w14:textId="77777777" w:rsidR="00C24293" w:rsidRDefault="00C24293" w:rsidP="00382649">
      <w:pPr>
        <w:spacing w:line="600" w:lineRule="exact"/>
        <w:rPr>
          <w:rFonts w:ascii="仿宋_GB2312" w:eastAsia="仿宋_GB2312"/>
          <w:sz w:val="32"/>
          <w:szCs w:val="32"/>
        </w:rPr>
      </w:pPr>
    </w:p>
    <w:p w14:paraId="066C32F5" w14:textId="77777777" w:rsidR="00C24293" w:rsidRDefault="00C24293" w:rsidP="00382649">
      <w:pPr>
        <w:spacing w:line="600" w:lineRule="exact"/>
        <w:rPr>
          <w:rFonts w:ascii="仿宋_GB2312" w:eastAsia="仿宋_GB2312"/>
          <w:sz w:val="32"/>
          <w:szCs w:val="32"/>
        </w:rPr>
      </w:pPr>
    </w:p>
    <w:p w14:paraId="7FEB8B56" w14:textId="77777777" w:rsidR="00C24293" w:rsidRDefault="00C24293" w:rsidP="00382649">
      <w:pPr>
        <w:spacing w:line="600" w:lineRule="exact"/>
        <w:rPr>
          <w:rFonts w:ascii="仿宋_GB2312" w:eastAsia="仿宋_GB2312"/>
          <w:sz w:val="32"/>
          <w:szCs w:val="32"/>
        </w:rPr>
      </w:pPr>
    </w:p>
    <w:p w14:paraId="0A4D6B23" w14:textId="77777777" w:rsidR="00C24293" w:rsidRDefault="00C24293" w:rsidP="00382649">
      <w:pPr>
        <w:spacing w:line="600" w:lineRule="exact"/>
        <w:rPr>
          <w:rFonts w:ascii="仿宋_GB2312" w:eastAsia="仿宋_GB2312"/>
          <w:sz w:val="32"/>
          <w:szCs w:val="32"/>
        </w:rPr>
      </w:pPr>
    </w:p>
    <w:p w14:paraId="580C5B9C" w14:textId="77777777" w:rsidR="00BB3485" w:rsidRDefault="00BB3485" w:rsidP="00382649">
      <w:pPr>
        <w:spacing w:line="600" w:lineRule="exact"/>
        <w:rPr>
          <w:rFonts w:ascii="仿宋_GB2312" w:eastAsia="仿宋_GB2312" w:hint="eastAsia"/>
          <w:sz w:val="32"/>
          <w:szCs w:val="32"/>
        </w:rPr>
      </w:pPr>
      <w:bookmarkStart w:id="0" w:name="_GoBack"/>
      <w:bookmarkEnd w:id="0"/>
    </w:p>
    <w:p w14:paraId="1C00FC64" w14:textId="77777777" w:rsidR="00643C72" w:rsidRDefault="00643C72" w:rsidP="00382649">
      <w:pPr>
        <w:spacing w:line="600" w:lineRule="exact"/>
        <w:rPr>
          <w:rFonts w:ascii="仿宋_GB2312" w:eastAsia="仿宋_GB2312"/>
          <w:sz w:val="32"/>
          <w:szCs w:val="32"/>
        </w:rPr>
      </w:pPr>
    </w:p>
    <w:tbl>
      <w:tblPr>
        <w:tblpPr w:leftFromText="180" w:rightFromText="180" w:vertAnchor="text" w:horzAnchor="margin" w:tblpY="53"/>
        <w:tblW w:w="8767" w:type="dxa"/>
        <w:tblLayout w:type="fixed"/>
        <w:tblCellMar>
          <w:left w:w="107" w:type="dxa"/>
          <w:right w:w="107" w:type="dxa"/>
        </w:tblCellMar>
        <w:tblLook w:val="04A0" w:firstRow="1" w:lastRow="0" w:firstColumn="1" w:lastColumn="0" w:noHBand="0" w:noVBand="1"/>
      </w:tblPr>
      <w:tblGrid>
        <w:gridCol w:w="5089"/>
        <w:gridCol w:w="3436"/>
        <w:gridCol w:w="242"/>
      </w:tblGrid>
      <w:tr w:rsidR="0041225F" w14:paraId="1897FCB3" w14:textId="77777777" w:rsidTr="00CA42F6">
        <w:trPr>
          <w:cantSplit/>
          <w:trHeight w:val="500"/>
        </w:trPr>
        <w:tc>
          <w:tcPr>
            <w:tcW w:w="8480" w:type="dxa"/>
            <w:gridSpan w:val="3"/>
            <w:tcBorders>
              <w:top w:val="single" w:sz="4" w:space="0" w:color="auto"/>
            </w:tcBorders>
            <w:vAlign w:val="center"/>
          </w:tcPr>
          <w:p w14:paraId="4476B203" w14:textId="6FCC886F" w:rsidR="0041225F" w:rsidRDefault="0041225F" w:rsidP="00CA42F6">
            <w:pPr>
              <w:widowControl/>
              <w:ind w:left="840" w:right="640" w:hangingChars="300" w:hanging="840"/>
              <w:rPr>
                <w:rFonts w:ascii="仿宋" w:eastAsia="仿宋" w:hAnsi="仿宋"/>
                <w:color w:val="000000"/>
                <w:sz w:val="28"/>
                <w:szCs w:val="28"/>
              </w:rPr>
            </w:pPr>
            <w:r>
              <w:rPr>
                <w:rFonts w:ascii="仿宋" w:eastAsia="仿宋" w:hAnsi="仿宋" w:hint="eastAsia"/>
                <w:color w:val="000000"/>
                <w:sz w:val="28"/>
                <w:szCs w:val="28"/>
              </w:rPr>
              <w:t>抄送：</w:t>
            </w:r>
            <w:r w:rsidR="00643C72" w:rsidRPr="00643C72">
              <w:rPr>
                <w:rFonts w:ascii="仿宋" w:eastAsia="仿宋" w:hAnsi="仿宋"/>
                <w:color w:val="000000"/>
                <w:sz w:val="28"/>
                <w:szCs w:val="28"/>
              </w:rPr>
              <w:t>市政协办公室</w:t>
            </w:r>
            <w:r w:rsidR="00643C72" w:rsidRPr="00643C72">
              <w:rPr>
                <w:rFonts w:ascii="仿宋" w:eastAsia="仿宋" w:hAnsi="仿宋" w:hint="eastAsia"/>
                <w:color w:val="000000"/>
                <w:sz w:val="28"/>
                <w:szCs w:val="28"/>
              </w:rPr>
              <w:t>、市建设局</w:t>
            </w:r>
            <w:r>
              <w:rPr>
                <w:rFonts w:ascii="仿宋" w:eastAsia="仿宋" w:hAnsi="仿宋" w:hint="eastAsia"/>
                <w:color w:val="000000"/>
                <w:sz w:val="28"/>
                <w:szCs w:val="28"/>
              </w:rPr>
              <w:t>。</w:t>
            </w:r>
          </w:p>
        </w:tc>
      </w:tr>
      <w:tr w:rsidR="0041225F" w14:paraId="7BDF7069" w14:textId="77777777" w:rsidTr="00CA42F6">
        <w:trPr>
          <w:trHeight w:val="600"/>
        </w:trPr>
        <w:tc>
          <w:tcPr>
            <w:tcW w:w="4924" w:type="dxa"/>
            <w:tcBorders>
              <w:top w:val="single" w:sz="6" w:space="0" w:color="auto"/>
              <w:bottom w:val="single" w:sz="8" w:space="0" w:color="auto"/>
            </w:tcBorders>
            <w:vAlign w:val="center"/>
          </w:tcPr>
          <w:p w14:paraId="19C6302D" w14:textId="77777777" w:rsidR="0041225F" w:rsidRDefault="0041225F" w:rsidP="00CA42F6">
            <w:pPr>
              <w:jc w:val="left"/>
              <w:rPr>
                <w:rFonts w:eastAsia="仿宋_GB2312"/>
                <w:color w:val="000000"/>
                <w:sz w:val="28"/>
                <w:szCs w:val="28"/>
              </w:rPr>
            </w:pPr>
            <w:r>
              <w:rPr>
                <w:rFonts w:eastAsia="仿宋_GB2312" w:hint="eastAsia"/>
                <w:color w:val="000000"/>
                <w:sz w:val="28"/>
                <w:szCs w:val="28"/>
              </w:rPr>
              <w:t>嘉兴市文化广电旅游局办公室</w:t>
            </w:r>
          </w:p>
        </w:tc>
        <w:tc>
          <w:tcPr>
            <w:tcW w:w="3325" w:type="dxa"/>
            <w:tcBorders>
              <w:top w:val="single" w:sz="6" w:space="0" w:color="auto"/>
              <w:bottom w:val="single" w:sz="8" w:space="0" w:color="auto"/>
            </w:tcBorders>
            <w:vAlign w:val="center"/>
          </w:tcPr>
          <w:p w14:paraId="6332FD52" w14:textId="64C6367D" w:rsidR="0041225F" w:rsidRDefault="0041225F" w:rsidP="0041225F">
            <w:pPr>
              <w:wordWrap w:val="0"/>
              <w:jc w:val="right"/>
              <w:rPr>
                <w:rFonts w:ascii="仿宋_GB2312" w:eastAsia="仿宋_GB2312" w:cs="仿宋_GB2312"/>
                <w:color w:val="000000"/>
                <w:sz w:val="28"/>
                <w:szCs w:val="28"/>
                <w:lang w:val="zh-CN"/>
              </w:rPr>
            </w:pPr>
            <w:r>
              <w:rPr>
                <w:rFonts w:ascii="仿宋_GB2312" w:eastAsia="仿宋_GB2312" w:cs="仿宋_GB2312"/>
                <w:color w:val="000000"/>
                <w:sz w:val="28"/>
                <w:szCs w:val="28"/>
                <w:lang w:val="zh-CN"/>
              </w:rPr>
              <w:t>20</w:t>
            </w:r>
            <w:r>
              <w:rPr>
                <w:rFonts w:ascii="仿宋_GB2312" w:eastAsia="仿宋_GB2312" w:cs="仿宋_GB2312" w:hint="eastAsia"/>
                <w:color w:val="000000"/>
                <w:sz w:val="28"/>
                <w:szCs w:val="28"/>
              </w:rPr>
              <w:t>20</w:t>
            </w:r>
            <w:r>
              <w:rPr>
                <w:rFonts w:ascii="仿宋_GB2312" w:eastAsia="仿宋_GB2312" w:cs="仿宋_GB2312" w:hint="eastAsia"/>
                <w:color w:val="000000"/>
                <w:sz w:val="28"/>
                <w:szCs w:val="28"/>
                <w:lang w:val="zh-CN"/>
              </w:rPr>
              <w:t>年</w:t>
            </w:r>
            <w:r>
              <w:rPr>
                <w:rFonts w:ascii="仿宋_GB2312" w:eastAsia="仿宋_GB2312" w:cs="仿宋_GB2312" w:hint="eastAsia"/>
                <w:color w:val="000000"/>
                <w:sz w:val="28"/>
                <w:szCs w:val="28"/>
              </w:rPr>
              <w:t>8</w:t>
            </w:r>
            <w:r>
              <w:rPr>
                <w:rFonts w:ascii="仿宋_GB2312" w:eastAsia="仿宋_GB2312" w:cs="仿宋_GB2312" w:hint="eastAsia"/>
                <w:color w:val="000000"/>
                <w:sz w:val="28"/>
                <w:szCs w:val="28"/>
                <w:lang w:val="zh-CN"/>
              </w:rPr>
              <w:t>月2</w:t>
            </w:r>
            <w:r>
              <w:rPr>
                <w:rFonts w:ascii="仿宋_GB2312" w:eastAsia="仿宋_GB2312" w:cs="仿宋_GB2312" w:hint="eastAsia"/>
                <w:color w:val="000000"/>
                <w:sz w:val="28"/>
                <w:szCs w:val="28"/>
              </w:rPr>
              <w:t>5</w:t>
            </w:r>
            <w:r>
              <w:rPr>
                <w:rFonts w:ascii="仿宋_GB2312" w:eastAsia="仿宋_GB2312" w:cs="仿宋_GB2312" w:hint="eastAsia"/>
                <w:color w:val="000000"/>
                <w:sz w:val="28"/>
                <w:szCs w:val="28"/>
                <w:lang w:val="zh-CN"/>
              </w:rPr>
              <w:t>日印发</w:t>
            </w:r>
          </w:p>
        </w:tc>
        <w:tc>
          <w:tcPr>
            <w:tcW w:w="234" w:type="dxa"/>
            <w:tcBorders>
              <w:top w:val="single" w:sz="6" w:space="0" w:color="auto"/>
              <w:bottom w:val="single" w:sz="8" w:space="0" w:color="auto"/>
            </w:tcBorders>
            <w:vAlign w:val="center"/>
          </w:tcPr>
          <w:p w14:paraId="362D1DDD" w14:textId="77777777" w:rsidR="0041225F" w:rsidRDefault="0041225F" w:rsidP="00CA42F6">
            <w:pPr>
              <w:jc w:val="right"/>
              <w:rPr>
                <w:rFonts w:eastAsia="仿宋_GB2312"/>
                <w:color w:val="000000"/>
                <w:sz w:val="30"/>
              </w:rPr>
            </w:pPr>
          </w:p>
        </w:tc>
      </w:tr>
    </w:tbl>
    <w:p w14:paraId="6F7439ED" w14:textId="77777777" w:rsidR="0023269D" w:rsidRDefault="0023269D" w:rsidP="002E10E1">
      <w:pPr>
        <w:spacing w:line="20" w:lineRule="exact"/>
        <w:rPr>
          <w:rFonts w:ascii="黑体" w:eastAsia="黑体" w:hAnsi="黑体"/>
          <w:b/>
          <w:bCs/>
          <w:sz w:val="32"/>
          <w:szCs w:val="32"/>
        </w:rPr>
      </w:pPr>
    </w:p>
    <w:sectPr w:rsidR="0023269D" w:rsidSect="00F0139C">
      <w:footerReference w:type="even" r:id="rId9"/>
      <w:footerReference w:type="default" r:id="rId10"/>
      <w:pgSz w:w="11906" w:h="16838"/>
      <w:pgMar w:top="1440" w:right="1588"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48DC0" w14:textId="77777777" w:rsidR="00A34F16" w:rsidRDefault="00A34F16" w:rsidP="00EF759D">
      <w:r>
        <w:separator/>
      </w:r>
    </w:p>
  </w:endnote>
  <w:endnote w:type="continuationSeparator" w:id="0">
    <w:p w14:paraId="55405EA1" w14:textId="77777777" w:rsidR="00A34F16" w:rsidRDefault="00A34F16" w:rsidP="00EF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03508"/>
      <w:docPartObj>
        <w:docPartGallery w:val="Page Numbers (Bottom of Page)"/>
        <w:docPartUnique/>
      </w:docPartObj>
    </w:sdtPr>
    <w:sdtEndPr/>
    <w:sdtContent>
      <w:p w14:paraId="250A774F" w14:textId="77777777" w:rsidR="00762817" w:rsidRDefault="00762817">
        <w:pPr>
          <w:pStyle w:val="a4"/>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643C72" w:rsidRPr="00643C72">
          <w:rPr>
            <w:rFonts w:ascii="宋体" w:hAnsi="宋体"/>
            <w:noProof/>
            <w:sz w:val="28"/>
            <w:lang w:val="zh-CN"/>
          </w:rPr>
          <w:t>-</w:t>
        </w:r>
        <w:r w:rsidR="00643C72">
          <w:rPr>
            <w:rFonts w:ascii="宋体" w:hAnsi="宋体"/>
            <w:noProof/>
            <w:sz w:val="28"/>
          </w:rPr>
          <w:t xml:space="preserve"> 2 -</w:t>
        </w:r>
        <w:r w:rsidRPr="00762817">
          <w:rPr>
            <w:rFonts w:ascii="宋体" w:hAnsi="宋体"/>
            <w:sz w:val="28"/>
          </w:rPr>
          <w:fldChar w:fldCharType="end"/>
        </w:r>
      </w:p>
    </w:sdtContent>
  </w:sdt>
  <w:p w14:paraId="1D8FE300" w14:textId="77777777" w:rsidR="00762817" w:rsidRDefault="007628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09473"/>
      <w:docPartObj>
        <w:docPartGallery w:val="Page Numbers (Bottom of Page)"/>
        <w:docPartUnique/>
      </w:docPartObj>
    </w:sdtPr>
    <w:sdtEndPr/>
    <w:sdtContent>
      <w:p w14:paraId="1F5436B1" w14:textId="77777777" w:rsidR="00762817" w:rsidRDefault="00762817">
        <w:pPr>
          <w:pStyle w:val="a4"/>
          <w:jc w:val="right"/>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643C72" w:rsidRPr="00643C72">
          <w:rPr>
            <w:rFonts w:ascii="宋体" w:hAnsi="宋体"/>
            <w:noProof/>
            <w:sz w:val="28"/>
            <w:lang w:val="zh-CN"/>
          </w:rPr>
          <w:t>-</w:t>
        </w:r>
        <w:r w:rsidR="00643C72">
          <w:rPr>
            <w:rFonts w:ascii="宋体" w:hAnsi="宋体"/>
            <w:noProof/>
            <w:sz w:val="28"/>
          </w:rPr>
          <w:t xml:space="preserve"> 1 -</w:t>
        </w:r>
        <w:r w:rsidRPr="00762817">
          <w:rPr>
            <w:rFonts w:ascii="宋体" w:hAnsi="宋体"/>
            <w:sz w:val="28"/>
          </w:rPr>
          <w:fldChar w:fldCharType="end"/>
        </w:r>
      </w:p>
    </w:sdtContent>
  </w:sdt>
  <w:p w14:paraId="7CC2EE2D" w14:textId="77777777" w:rsidR="00762817" w:rsidRDefault="007628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79EA" w14:textId="77777777" w:rsidR="00A34F16" w:rsidRDefault="00A34F16" w:rsidP="00EF759D">
      <w:r>
        <w:separator/>
      </w:r>
    </w:p>
  </w:footnote>
  <w:footnote w:type="continuationSeparator" w:id="0">
    <w:p w14:paraId="3BFC66F4" w14:textId="77777777" w:rsidR="00A34F16" w:rsidRDefault="00A34F16" w:rsidP="00EF7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2F0"/>
    <w:multiLevelType w:val="hybridMultilevel"/>
    <w:tmpl w:val="428C4CB4"/>
    <w:lvl w:ilvl="0" w:tplc="9DA0AAC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2205A6"/>
    <w:multiLevelType w:val="hybridMultilevel"/>
    <w:tmpl w:val="3A10C600"/>
    <w:lvl w:ilvl="0" w:tplc="A29CD274">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3C403DF"/>
    <w:multiLevelType w:val="hybridMultilevel"/>
    <w:tmpl w:val="9C8E95D2"/>
    <w:lvl w:ilvl="0" w:tplc="C1E29BBA">
      <w:start w:val="1"/>
      <w:numFmt w:val="japaneseCounting"/>
      <w:lvlText w:val="（%1）"/>
      <w:lvlJc w:val="left"/>
      <w:pPr>
        <w:ind w:left="1953" w:hanging="1455"/>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nsid w:val="60560A09"/>
    <w:multiLevelType w:val="hybridMultilevel"/>
    <w:tmpl w:val="44A49720"/>
    <w:lvl w:ilvl="0" w:tplc="33CA5520">
      <w:start w:val="1"/>
      <w:numFmt w:val="japaneseCounting"/>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34"/>
    <w:rsid w:val="00012D85"/>
    <w:rsid w:val="000435D4"/>
    <w:rsid w:val="000744D0"/>
    <w:rsid w:val="00091C80"/>
    <w:rsid w:val="0009519B"/>
    <w:rsid w:val="000A1BDB"/>
    <w:rsid w:val="000B1366"/>
    <w:rsid w:val="000F599C"/>
    <w:rsid w:val="0010064E"/>
    <w:rsid w:val="001162D9"/>
    <w:rsid w:val="00121AB5"/>
    <w:rsid w:val="00123D56"/>
    <w:rsid w:val="0014486A"/>
    <w:rsid w:val="0015301F"/>
    <w:rsid w:val="001624F4"/>
    <w:rsid w:val="0016394E"/>
    <w:rsid w:val="00183AFE"/>
    <w:rsid w:val="001E7818"/>
    <w:rsid w:val="001F04C8"/>
    <w:rsid w:val="001F5456"/>
    <w:rsid w:val="001F7860"/>
    <w:rsid w:val="002046E9"/>
    <w:rsid w:val="00204FD7"/>
    <w:rsid w:val="00206447"/>
    <w:rsid w:val="00224CB2"/>
    <w:rsid w:val="0023269D"/>
    <w:rsid w:val="00254C86"/>
    <w:rsid w:val="00257844"/>
    <w:rsid w:val="00280B16"/>
    <w:rsid w:val="00281CFF"/>
    <w:rsid w:val="00284202"/>
    <w:rsid w:val="002934C1"/>
    <w:rsid w:val="002A1A14"/>
    <w:rsid w:val="002A7D8B"/>
    <w:rsid w:val="002D0258"/>
    <w:rsid w:val="002E10E1"/>
    <w:rsid w:val="002F2DDA"/>
    <w:rsid w:val="002F5260"/>
    <w:rsid w:val="003052E7"/>
    <w:rsid w:val="00312908"/>
    <w:rsid w:val="00330499"/>
    <w:rsid w:val="00331BB5"/>
    <w:rsid w:val="003521E0"/>
    <w:rsid w:val="00355347"/>
    <w:rsid w:val="003735E0"/>
    <w:rsid w:val="00373A42"/>
    <w:rsid w:val="00382277"/>
    <w:rsid w:val="00382649"/>
    <w:rsid w:val="0038449F"/>
    <w:rsid w:val="003A3DA7"/>
    <w:rsid w:val="003B404D"/>
    <w:rsid w:val="003C0652"/>
    <w:rsid w:val="003C5023"/>
    <w:rsid w:val="003D3312"/>
    <w:rsid w:val="003E3D5E"/>
    <w:rsid w:val="003F326E"/>
    <w:rsid w:val="003F47EC"/>
    <w:rsid w:val="00405038"/>
    <w:rsid w:val="0041225F"/>
    <w:rsid w:val="00417890"/>
    <w:rsid w:val="00425AC4"/>
    <w:rsid w:val="00434966"/>
    <w:rsid w:val="00456863"/>
    <w:rsid w:val="00485823"/>
    <w:rsid w:val="004C30C1"/>
    <w:rsid w:val="004D2565"/>
    <w:rsid w:val="004E27A2"/>
    <w:rsid w:val="004F3B49"/>
    <w:rsid w:val="004F44DB"/>
    <w:rsid w:val="00506722"/>
    <w:rsid w:val="00523F03"/>
    <w:rsid w:val="005339C8"/>
    <w:rsid w:val="00570094"/>
    <w:rsid w:val="0057577F"/>
    <w:rsid w:val="0057632D"/>
    <w:rsid w:val="005A1981"/>
    <w:rsid w:val="005A1D94"/>
    <w:rsid w:val="005A317C"/>
    <w:rsid w:val="005A3641"/>
    <w:rsid w:val="005A5A75"/>
    <w:rsid w:val="005C325F"/>
    <w:rsid w:val="005C7CED"/>
    <w:rsid w:val="005F60C3"/>
    <w:rsid w:val="00611596"/>
    <w:rsid w:val="00622CDA"/>
    <w:rsid w:val="006324A7"/>
    <w:rsid w:val="00643C72"/>
    <w:rsid w:val="00654E76"/>
    <w:rsid w:val="00655461"/>
    <w:rsid w:val="00661609"/>
    <w:rsid w:val="00675321"/>
    <w:rsid w:val="00680734"/>
    <w:rsid w:val="006926B0"/>
    <w:rsid w:val="00693A5B"/>
    <w:rsid w:val="00697198"/>
    <w:rsid w:val="006C0CA8"/>
    <w:rsid w:val="006C3ECD"/>
    <w:rsid w:val="006F06C8"/>
    <w:rsid w:val="006F675D"/>
    <w:rsid w:val="00703163"/>
    <w:rsid w:val="00707ADE"/>
    <w:rsid w:val="007274E9"/>
    <w:rsid w:val="00746BA2"/>
    <w:rsid w:val="007541B5"/>
    <w:rsid w:val="00762817"/>
    <w:rsid w:val="00766257"/>
    <w:rsid w:val="00787EB1"/>
    <w:rsid w:val="007A4C29"/>
    <w:rsid w:val="007B23E9"/>
    <w:rsid w:val="007C54AF"/>
    <w:rsid w:val="00805527"/>
    <w:rsid w:val="00807593"/>
    <w:rsid w:val="008265CC"/>
    <w:rsid w:val="008443EB"/>
    <w:rsid w:val="00844D7A"/>
    <w:rsid w:val="0088605A"/>
    <w:rsid w:val="00892994"/>
    <w:rsid w:val="0089328F"/>
    <w:rsid w:val="008979EB"/>
    <w:rsid w:val="008D2521"/>
    <w:rsid w:val="008E26D9"/>
    <w:rsid w:val="008E5287"/>
    <w:rsid w:val="008F4CDA"/>
    <w:rsid w:val="008F7865"/>
    <w:rsid w:val="009033ED"/>
    <w:rsid w:val="00903AD6"/>
    <w:rsid w:val="00907BD9"/>
    <w:rsid w:val="00911B62"/>
    <w:rsid w:val="00925ACD"/>
    <w:rsid w:val="0093556F"/>
    <w:rsid w:val="00940C6F"/>
    <w:rsid w:val="00942B2C"/>
    <w:rsid w:val="009440FD"/>
    <w:rsid w:val="0094533A"/>
    <w:rsid w:val="00952963"/>
    <w:rsid w:val="00984DF8"/>
    <w:rsid w:val="009876D4"/>
    <w:rsid w:val="0099783B"/>
    <w:rsid w:val="009A3F11"/>
    <w:rsid w:val="009A651E"/>
    <w:rsid w:val="009B0C8C"/>
    <w:rsid w:val="009B5B5F"/>
    <w:rsid w:val="009D43F3"/>
    <w:rsid w:val="009E4BAE"/>
    <w:rsid w:val="009F7A53"/>
    <w:rsid w:val="00A007E2"/>
    <w:rsid w:val="00A02EF6"/>
    <w:rsid w:val="00A252CA"/>
    <w:rsid w:val="00A2726F"/>
    <w:rsid w:val="00A33AD7"/>
    <w:rsid w:val="00A34F16"/>
    <w:rsid w:val="00A43F0E"/>
    <w:rsid w:val="00A546B1"/>
    <w:rsid w:val="00A77E6E"/>
    <w:rsid w:val="00A85345"/>
    <w:rsid w:val="00A85903"/>
    <w:rsid w:val="00A87888"/>
    <w:rsid w:val="00A97636"/>
    <w:rsid w:val="00AA713A"/>
    <w:rsid w:val="00AB25D8"/>
    <w:rsid w:val="00AB267A"/>
    <w:rsid w:val="00AB712C"/>
    <w:rsid w:val="00AC70DF"/>
    <w:rsid w:val="00AD187D"/>
    <w:rsid w:val="00AE0C8D"/>
    <w:rsid w:val="00AF280C"/>
    <w:rsid w:val="00AF608D"/>
    <w:rsid w:val="00B03B41"/>
    <w:rsid w:val="00B05479"/>
    <w:rsid w:val="00B101EC"/>
    <w:rsid w:val="00B22177"/>
    <w:rsid w:val="00B51EE6"/>
    <w:rsid w:val="00B6191E"/>
    <w:rsid w:val="00B715A7"/>
    <w:rsid w:val="00B73B03"/>
    <w:rsid w:val="00B946DC"/>
    <w:rsid w:val="00BB3485"/>
    <w:rsid w:val="00BC2130"/>
    <w:rsid w:val="00BD17FE"/>
    <w:rsid w:val="00BD52C1"/>
    <w:rsid w:val="00BD6F01"/>
    <w:rsid w:val="00C0572A"/>
    <w:rsid w:val="00C16569"/>
    <w:rsid w:val="00C24293"/>
    <w:rsid w:val="00C246CF"/>
    <w:rsid w:val="00C25DF7"/>
    <w:rsid w:val="00C34E14"/>
    <w:rsid w:val="00C37266"/>
    <w:rsid w:val="00C438CA"/>
    <w:rsid w:val="00C4574C"/>
    <w:rsid w:val="00C65F27"/>
    <w:rsid w:val="00C66732"/>
    <w:rsid w:val="00C7125D"/>
    <w:rsid w:val="00C86208"/>
    <w:rsid w:val="00C8736C"/>
    <w:rsid w:val="00C911FE"/>
    <w:rsid w:val="00C976BA"/>
    <w:rsid w:val="00CA3CBD"/>
    <w:rsid w:val="00CA684F"/>
    <w:rsid w:val="00CB53D4"/>
    <w:rsid w:val="00CB5832"/>
    <w:rsid w:val="00CC6964"/>
    <w:rsid w:val="00CD010F"/>
    <w:rsid w:val="00CD5845"/>
    <w:rsid w:val="00CF6D68"/>
    <w:rsid w:val="00D0789D"/>
    <w:rsid w:val="00D12C89"/>
    <w:rsid w:val="00D40E5E"/>
    <w:rsid w:val="00D4203E"/>
    <w:rsid w:val="00D44D16"/>
    <w:rsid w:val="00DA4347"/>
    <w:rsid w:val="00DB5417"/>
    <w:rsid w:val="00DC3FEA"/>
    <w:rsid w:val="00DD43C0"/>
    <w:rsid w:val="00DE4EE5"/>
    <w:rsid w:val="00DE6947"/>
    <w:rsid w:val="00E160F8"/>
    <w:rsid w:val="00E24683"/>
    <w:rsid w:val="00E25B50"/>
    <w:rsid w:val="00E27E1A"/>
    <w:rsid w:val="00E57579"/>
    <w:rsid w:val="00E616DE"/>
    <w:rsid w:val="00EA0B05"/>
    <w:rsid w:val="00EA69C6"/>
    <w:rsid w:val="00ED7E53"/>
    <w:rsid w:val="00EE381A"/>
    <w:rsid w:val="00EE6179"/>
    <w:rsid w:val="00EF759D"/>
    <w:rsid w:val="00F0139C"/>
    <w:rsid w:val="00F10530"/>
    <w:rsid w:val="00F178E0"/>
    <w:rsid w:val="00F23645"/>
    <w:rsid w:val="00F36E1D"/>
    <w:rsid w:val="00F614A5"/>
    <w:rsid w:val="00F64036"/>
    <w:rsid w:val="00F66992"/>
    <w:rsid w:val="00FA2FD8"/>
    <w:rsid w:val="00FA716C"/>
    <w:rsid w:val="00FB0B79"/>
    <w:rsid w:val="00FC0E65"/>
    <w:rsid w:val="00FC13CC"/>
    <w:rsid w:val="00FC46F2"/>
    <w:rsid w:val="00FD2852"/>
    <w:rsid w:val="00FE01E0"/>
    <w:rsid w:val="00FE3C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7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34"/>
    <w:pPr>
      <w:widowControl w:val="0"/>
      <w:jc w:val="both"/>
    </w:pPr>
    <w:rPr>
      <w:kern w:val="2"/>
      <w:sz w:val="21"/>
      <w:szCs w:val="22"/>
    </w:rPr>
  </w:style>
  <w:style w:type="paragraph" w:styleId="2">
    <w:name w:val="heading 2"/>
    <w:basedOn w:val="a"/>
    <w:next w:val="a"/>
    <w:link w:val="2Char"/>
    <w:qFormat/>
    <w:locked/>
    <w:rsid w:val="003E3D5E"/>
    <w:pPr>
      <w:keepNext/>
      <w:keepLines/>
      <w:spacing w:before="260" w:after="260" w:line="416"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3"/>
    <w:unhideWhenUsed/>
    <w:qFormat/>
    <w:rsid w:val="00EF759D"/>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0"/>
    <w:link w:val="a3"/>
    <w:uiPriority w:val="99"/>
    <w:rsid w:val="00EF759D"/>
    <w:rPr>
      <w:kern w:val="2"/>
      <w:sz w:val="18"/>
      <w:szCs w:val="18"/>
    </w:rPr>
  </w:style>
  <w:style w:type="paragraph" w:styleId="a4">
    <w:name w:val="footer"/>
    <w:basedOn w:val="a"/>
    <w:link w:val="Char30"/>
    <w:unhideWhenUsed/>
    <w:qFormat/>
    <w:rsid w:val="00EF759D"/>
    <w:pPr>
      <w:tabs>
        <w:tab w:val="center" w:pos="4153"/>
        <w:tab w:val="right" w:pos="8306"/>
      </w:tabs>
      <w:snapToGrid w:val="0"/>
      <w:jc w:val="left"/>
    </w:pPr>
    <w:rPr>
      <w:sz w:val="18"/>
      <w:szCs w:val="18"/>
    </w:rPr>
  </w:style>
  <w:style w:type="character" w:customStyle="1" w:styleId="Char30">
    <w:name w:val="页脚 Char3"/>
    <w:basedOn w:val="a0"/>
    <w:link w:val="a4"/>
    <w:uiPriority w:val="99"/>
    <w:rsid w:val="00EF759D"/>
    <w:rPr>
      <w:kern w:val="2"/>
      <w:sz w:val="18"/>
      <w:szCs w:val="18"/>
    </w:rPr>
  </w:style>
  <w:style w:type="paragraph" w:styleId="a5">
    <w:name w:val="Date"/>
    <w:basedOn w:val="a"/>
    <w:next w:val="a"/>
    <w:link w:val="Char1"/>
    <w:uiPriority w:val="99"/>
    <w:unhideWhenUsed/>
    <w:rsid w:val="006C3ECD"/>
    <w:pPr>
      <w:ind w:leftChars="2500" w:left="100"/>
    </w:pPr>
  </w:style>
  <w:style w:type="character" w:customStyle="1" w:styleId="Char1">
    <w:name w:val="日期 Char1"/>
    <w:basedOn w:val="a0"/>
    <w:link w:val="a5"/>
    <w:uiPriority w:val="99"/>
    <w:semiHidden/>
    <w:rsid w:val="006C3ECD"/>
    <w:rPr>
      <w:kern w:val="2"/>
      <w:sz w:val="21"/>
      <w:szCs w:val="22"/>
    </w:rPr>
  </w:style>
  <w:style w:type="character" w:styleId="a6">
    <w:name w:val="Hyperlink"/>
    <w:basedOn w:val="a0"/>
    <w:unhideWhenUsed/>
    <w:rsid w:val="00952963"/>
    <w:rPr>
      <w:color w:val="0000FF" w:themeColor="hyperlink"/>
      <w:u w:val="single"/>
    </w:rPr>
  </w:style>
  <w:style w:type="character" w:customStyle="1" w:styleId="1">
    <w:name w:val="未处理的提及1"/>
    <w:basedOn w:val="a0"/>
    <w:uiPriority w:val="99"/>
    <w:semiHidden/>
    <w:unhideWhenUsed/>
    <w:rsid w:val="00952963"/>
    <w:rPr>
      <w:color w:val="605E5C"/>
      <w:shd w:val="clear" w:color="auto" w:fill="E1DFDD"/>
    </w:rPr>
  </w:style>
  <w:style w:type="character" w:customStyle="1" w:styleId="20">
    <w:name w:val="标题 2 字符"/>
    <w:basedOn w:val="a0"/>
    <w:semiHidden/>
    <w:rsid w:val="003E3D5E"/>
    <w:rPr>
      <w:rFonts w:asciiTheme="majorHAnsi" w:eastAsiaTheme="majorEastAsia" w:hAnsiTheme="majorHAnsi" w:cstheme="majorBidi"/>
      <w:b/>
      <w:bCs/>
      <w:kern w:val="2"/>
      <w:sz w:val="32"/>
      <w:szCs w:val="32"/>
    </w:rPr>
  </w:style>
  <w:style w:type="character" w:styleId="a7">
    <w:name w:val="page number"/>
    <w:basedOn w:val="a0"/>
    <w:rsid w:val="003E3D5E"/>
  </w:style>
  <w:style w:type="paragraph" w:styleId="a8">
    <w:name w:val="Balloon Text"/>
    <w:basedOn w:val="a"/>
    <w:link w:val="Char10"/>
    <w:uiPriority w:val="99"/>
    <w:semiHidden/>
    <w:rsid w:val="003E3D5E"/>
    <w:rPr>
      <w:rFonts w:ascii="Times New Roman" w:hAnsi="Times New Roman"/>
      <w:sz w:val="18"/>
      <w:szCs w:val="18"/>
    </w:rPr>
  </w:style>
  <w:style w:type="character" w:customStyle="1" w:styleId="a9">
    <w:name w:val="批注框文本 字符"/>
    <w:basedOn w:val="a0"/>
    <w:uiPriority w:val="99"/>
    <w:semiHidden/>
    <w:rsid w:val="003E3D5E"/>
    <w:rPr>
      <w:kern w:val="2"/>
      <w:sz w:val="18"/>
      <w:szCs w:val="18"/>
    </w:rPr>
  </w:style>
  <w:style w:type="character" w:customStyle="1" w:styleId="2Char">
    <w:name w:val="标题 2 Char"/>
    <w:link w:val="2"/>
    <w:qFormat/>
    <w:rsid w:val="003E3D5E"/>
    <w:rPr>
      <w:rFonts w:ascii="Cambria" w:hAnsi="Cambria"/>
      <w:b/>
      <w:kern w:val="2"/>
      <w:sz w:val="32"/>
    </w:rPr>
  </w:style>
  <w:style w:type="character" w:customStyle="1" w:styleId="10">
    <w:name w:val="不明显强调1"/>
    <w:rsid w:val="003E3D5E"/>
    <w:rPr>
      <w:rFonts w:ascii="Times New Roman" w:hint="default"/>
      <w:i/>
      <w:color w:val="808080"/>
    </w:rPr>
  </w:style>
  <w:style w:type="character" w:customStyle="1" w:styleId="Char">
    <w:name w:val="页脚 Char"/>
    <w:qFormat/>
    <w:rsid w:val="003E3D5E"/>
    <w:rPr>
      <w:kern w:val="2"/>
      <w:sz w:val="18"/>
      <w:szCs w:val="18"/>
    </w:rPr>
  </w:style>
  <w:style w:type="character" w:customStyle="1" w:styleId="Char0">
    <w:name w:val="批注框文本 Char"/>
    <w:link w:val="11"/>
    <w:qFormat/>
    <w:rsid w:val="003E3D5E"/>
    <w:rPr>
      <w:sz w:val="18"/>
    </w:rPr>
  </w:style>
  <w:style w:type="character" w:customStyle="1" w:styleId="Char2">
    <w:name w:val="页眉 Char"/>
    <w:qFormat/>
    <w:rsid w:val="003E3D5E"/>
    <w:rPr>
      <w:kern w:val="2"/>
      <w:sz w:val="18"/>
      <w:szCs w:val="18"/>
    </w:rPr>
  </w:style>
  <w:style w:type="paragraph" w:customStyle="1" w:styleId="11">
    <w:name w:val="批注框文本1"/>
    <w:basedOn w:val="a"/>
    <w:link w:val="Char0"/>
    <w:rsid w:val="003E3D5E"/>
    <w:rPr>
      <w:kern w:val="0"/>
      <w:sz w:val="18"/>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E3D5E"/>
    <w:pPr>
      <w:tabs>
        <w:tab w:val="left" w:pos="907"/>
      </w:tabs>
      <w:ind w:left="907" w:hanging="453"/>
    </w:pPr>
    <w:rPr>
      <w:rFonts w:ascii="Times New Roman" w:hAnsi="Times New Roman" w:hint="eastAsia"/>
      <w:szCs w:val="20"/>
    </w:rPr>
  </w:style>
  <w:style w:type="character" w:customStyle="1" w:styleId="Char10">
    <w:name w:val="批注框文本 Char1"/>
    <w:link w:val="a8"/>
    <w:uiPriority w:val="99"/>
    <w:semiHidden/>
    <w:qFormat/>
    <w:rsid w:val="003E3D5E"/>
    <w:rPr>
      <w:rFonts w:ascii="Times New Roman" w:hAnsi="Times New Roman"/>
      <w:kern w:val="2"/>
      <w:sz w:val="18"/>
      <w:szCs w:val="18"/>
    </w:rPr>
  </w:style>
  <w:style w:type="character" w:customStyle="1" w:styleId="Char4">
    <w:name w:val="日期 Char"/>
    <w:uiPriority w:val="99"/>
    <w:rsid w:val="003E3D5E"/>
    <w:rPr>
      <w:kern w:val="2"/>
      <w:sz w:val="28"/>
      <w:szCs w:val="24"/>
    </w:rPr>
  </w:style>
  <w:style w:type="numbering" w:customStyle="1" w:styleId="12">
    <w:name w:val="无列表1"/>
    <w:next w:val="a2"/>
    <w:uiPriority w:val="99"/>
    <w:semiHidden/>
    <w:unhideWhenUsed/>
    <w:rsid w:val="003E3D5E"/>
  </w:style>
  <w:style w:type="paragraph" w:customStyle="1" w:styleId="13">
    <w:name w:val="批注框文本1"/>
    <w:basedOn w:val="a"/>
    <w:qFormat/>
    <w:rsid w:val="003E3D5E"/>
    <w:rPr>
      <w:sz w:val="18"/>
    </w:rPr>
  </w:style>
  <w:style w:type="character" w:customStyle="1" w:styleId="Char11">
    <w:name w:val="页眉 Char1"/>
    <w:qFormat/>
    <w:rsid w:val="003E3D5E"/>
    <w:rPr>
      <w:rFonts w:ascii="Times New Roman" w:hAnsi="Times New Roman" w:cs="Times New Roman" w:hint="default"/>
      <w:kern w:val="2"/>
      <w:sz w:val="18"/>
    </w:rPr>
  </w:style>
  <w:style w:type="character" w:customStyle="1" w:styleId="Char12">
    <w:name w:val="页脚 Char1"/>
    <w:qFormat/>
    <w:rsid w:val="003E3D5E"/>
    <w:rPr>
      <w:rFonts w:ascii="Times New Roman" w:hAnsi="Times New Roman" w:cs="Times New Roman" w:hint="default"/>
      <w:kern w:val="2"/>
      <w:sz w:val="18"/>
    </w:rPr>
  </w:style>
  <w:style w:type="character" w:customStyle="1" w:styleId="14">
    <w:name w:val="不明显强调1"/>
    <w:qFormat/>
    <w:rsid w:val="003E3D5E"/>
    <w:rPr>
      <w:rFonts w:ascii="Times New Roman" w:hAnsi="Times New Roman" w:cs="Times New Roman" w:hint="default"/>
      <w:i/>
      <w:iCs w:val="0"/>
      <w:color w:val="808080"/>
    </w:rPr>
  </w:style>
  <w:style w:type="character" w:customStyle="1" w:styleId="Char20">
    <w:name w:val="页脚 Char2"/>
    <w:uiPriority w:val="99"/>
    <w:semiHidden/>
    <w:qFormat/>
    <w:rsid w:val="003E3D5E"/>
    <w:rPr>
      <w:kern w:val="2"/>
      <w:sz w:val="18"/>
      <w:szCs w:val="18"/>
    </w:rPr>
  </w:style>
  <w:style w:type="character" w:customStyle="1" w:styleId="Char21">
    <w:name w:val="页眉 Char2"/>
    <w:uiPriority w:val="99"/>
    <w:semiHidden/>
    <w:qFormat/>
    <w:rsid w:val="003E3D5E"/>
    <w:rPr>
      <w:kern w:val="2"/>
      <w:sz w:val="18"/>
      <w:szCs w:val="18"/>
    </w:rPr>
  </w:style>
  <w:style w:type="character" w:customStyle="1" w:styleId="Char22">
    <w:name w:val="批注框文本 Char2"/>
    <w:uiPriority w:val="99"/>
    <w:semiHidden/>
    <w:qFormat/>
    <w:rsid w:val="003E3D5E"/>
    <w:rPr>
      <w:sz w:val="18"/>
      <w:szCs w:val="18"/>
    </w:rPr>
  </w:style>
  <w:style w:type="character" w:styleId="aa">
    <w:name w:val="Strong"/>
    <w:qFormat/>
    <w:locked/>
    <w:rsid w:val="003E3D5E"/>
    <w:rPr>
      <w:b/>
      <w:bCs/>
    </w:rPr>
  </w:style>
  <w:style w:type="paragraph" w:customStyle="1" w:styleId="BalloonText1">
    <w:name w:val="Balloon Text1"/>
    <w:basedOn w:val="a"/>
    <w:qFormat/>
    <w:rsid w:val="003E3D5E"/>
    <w:rPr>
      <w:rFonts w:ascii="Times New Roman" w:hAnsi="Times New Roman" w:hint="eastAsia"/>
      <w:sz w:val="18"/>
      <w:szCs w:val="20"/>
    </w:rPr>
  </w:style>
  <w:style w:type="table" w:styleId="ab">
    <w:name w:val="Table Grid"/>
    <w:basedOn w:val="a1"/>
    <w:uiPriority w:val="59"/>
    <w:locked/>
    <w:rsid w:val="003E3D5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标题 Char"/>
    <w:link w:val="ac"/>
    <w:rsid w:val="003E3D5E"/>
    <w:rPr>
      <w:rFonts w:ascii="Cambria" w:hAnsi="Cambria"/>
      <w:b/>
      <w:sz w:val="32"/>
    </w:rPr>
  </w:style>
  <w:style w:type="paragraph" w:styleId="ac">
    <w:name w:val="Title"/>
    <w:basedOn w:val="a"/>
    <w:next w:val="a"/>
    <w:link w:val="Char5"/>
    <w:qFormat/>
    <w:locked/>
    <w:rsid w:val="003E3D5E"/>
    <w:pPr>
      <w:spacing w:before="240" w:after="60"/>
      <w:jc w:val="center"/>
      <w:outlineLvl w:val="0"/>
    </w:pPr>
    <w:rPr>
      <w:rFonts w:ascii="Cambria" w:hAnsi="Cambria"/>
      <w:b/>
      <w:kern w:val="0"/>
      <w:sz w:val="32"/>
      <w:szCs w:val="20"/>
    </w:rPr>
  </w:style>
  <w:style w:type="character" w:customStyle="1" w:styleId="ad">
    <w:name w:val="标题 字符"/>
    <w:basedOn w:val="a0"/>
    <w:rsid w:val="003E3D5E"/>
    <w:rPr>
      <w:rFonts w:asciiTheme="majorHAnsi" w:eastAsiaTheme="majorEastAsia" w:hAnsiTheme="majorHAnsi" w:cstheme="majorBidi"/>
      <w:b/>
      <w:bCs/>
      <w:kern w:val="2"/>
      <w:sz w:val="32"/>
      <w:szCs w:val="32"/>
    </w:rPr>
  </w:style>
  <w:style w:type="character" w:customStyle="1" w:styleId="Char13">
    <w:name w:val="标题 Char1"/>
    <w:rsid w:val="003E3D5E"/>
    <w:rPr>
      <w:rFonts w:ascii="Cambria" w:hAnsi="Cambria" w:cs="Times New Roman"/>
      <w:b/>
      <w:bCs/>
      <w:kern w:val="2"/>
      <w:sz w:val="32"/>
      <w:szCs w:val="32"/>
    </w:rPr>
  </w:style>
  <w:style w:type="paragraph" w:styleId="ae">
    <w:name w:val="Normal (Web)"/>
    <w:basedOn w:val="a"/>
    <w:uiPriority w:val="99"/>
    <w:rsid w:val="003E3D5E"/>
    <w:pPr>
      <w:widowControl/>
      <w:spacing w:before="100" w:beforeAutospacing="1" w:after="100" w:afterAutospacing="1"/>
      <w:jc w:val="left"/>
    </w:pPr>
    <w:rPr>
      <w:rFonts w:ascii="宋体" w:hAnsi="宋体" w:cs="宋体"/>
      <w:kern w:val="0"/>
      <w:sz w:val="24"/>
      <w:szCs w:val="24"/>
    </w:rPr>
  </w:style>
  <w:style w:type="paragraph" w:styleId="af">
    <w:name w:val="List Paragraph"/>
    <w:basedOn w:val="a"/>
    <w:uiPriority w:val="34"/>
    <w:qFormat/>
    <w:rsid w:val="002F2DDA"/>
    <w:pPr>
      <w:ind w:firstLineChars="200" w:firstLine="420"/>
    </w:pPr>
  </w:style>
  <w:style w:type="paragraph" w:customStyle="1" w:styleId="af0">
    <w:name w:val="文章正文"/>
    <w:basedOn w:val="a"/>
    <w:uiPriority w:val="4"/>
    <w:qFormat/>
    <w:rsid w:val="0023269D"/>
    <w:pPr>
      <w:adjustRightInd w:val="0"/>
      <w:snapToGrid w:val="0"/>
      <w:spacing w:line="600" w:lineRule="exact"/>
      <w:ind w:firstLineChars="200" w:firstLine="200"/>
    </w:pPr>
    <w:rPr>
      <w:rFonts w:eastAsia="仿宋_GB2312" w:cs="仿宋"/>
      <w:sz w:val="32"/>
      <w:szCs w:val="32"/>
    </w:rPr>
  </w:style>
  <w:style w:type="character" w:styleId="af1">
    <w:name w:val="Subtle Emphasis"/>
    <w:basedOn w:val="a0"/>
    <w:uiPriority w:val="19"/>
    <w:qFormat/>
    <w:rsid w:val="00434966"/>
    <w:rPr>
      <w:i/>
      <w:iCs/>
      <w:color w:val="808080" w:themeColor="text1" w:themeTint="7F"/>
    </w:rPr>
  </w:style>
  <w:style w:type="paragraph" w:styleId="af2">
    <w:name w:val="Body Text"/>
    <w:basedOn w:val="a"/>
    <w:link w:val="Char6"/>
    <w:rsid w:val="003521E0"/>
    <w:pPr>
      <w:spacing w:line="700" w:lineRule="exact"/>
    </w:pPr>
    <w:rPr>
      <w:rFonts w:ascii="Times New Roman" w:eastAsia="方正小标宋简体" w:hAnsi="Times New Roman"/>
      <w:sz w:val="44"/>
      <w:szCs w:val="20"/>
    </w:rPr>
  </w:style>
  <w:style w:type="character" w:customStyle="1" w:styleId="Char6">
    <w:name w:val="正文文本 Char"/>
    <w:basedOn w:val="a0"/>
    <w:link w:val="af2"/>
    <w:rsid w:val="003521E0"/>
    <w:rPr>
      <w:rFonts w:ascii="Times New Roman" w:eastAsia="方正小标宋简体" w:hAnsi="Times New Roman"/>
      <w:kern w:val="2"/>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qFormat="1"/>
    <w:lsdException w:name="footer" w:uiPriority="0" w:qFormat="1"/>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34"/>
    <w:pPr>
      <w:widowControl w:val="0"/>
      <w:jc w:val="both"/>
    </w:pPr>
    <w:rPr>
      <w:kern w:val="2"/>
      <w:sz w:val="21"/>
      <w:szCs w:val="22"/>
    </w:rPr>
  </w:style>
  <w:style w:type="paragraph" w:styleId="2">
    <w:name w:val="heading 2"/>
    <w:basedOn w:val="a"/>
    <w:next w:val="a"/>
    <w:link w:val="2Char"/>
    <w:qFormat/>
    <w:locked/>
    <w:rsid w:val="003E3D5E"/>
    <w:pPr>
      <w:keepNext/>
      <w:keepLines/>
      <w:spacing w:before="260" w:after="260" w:line="416"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3"/>
    <w:unhideWhenUsed/>
    <w:qFormat/>
    <w:rsid w:val="00EF759D"/>
    <w:pPr>
      <w:pBdr>
        <w:bottom w:val="single" w:sz="6" w:space="1" w:color="auto"/>
      </w:pBdr>
      <w:tabs>
        <w:tab w:val="center" w:pos="4153"/>
        <w:tab w:val="right" w:pos="8306"/>
      </w:tabs>
      <w:snapToGrid w:val="0"/>
      <w:jc w:val="center"/>
    </w:pPr>
    <w:rPr>
      <w:sz w:val="18"/>
      <w:szCs w:val="18"/>
    </w:rPr>
  </w:style>
  <w:style w:type="character" w:customStyle="1" w:styleId="Char3">
    <w:name w:val="页眉 Char3"/>
    <w:basedOn w:val="a0"/>
    <w:link w:val="a3"/>
    <w:uiPriority w:val="99"/>
    <w:rsid w:val="00EF759D"/>
    <w:rPr>
      <w:kern w:val="2"/>
      <w:sz w:val="18"/>
      <w:szCs w:val="18"/>
    </w:rPr>
  </w:style>
  <w:style w:type="paragraph" w:styleId="a4">
    <w:name w:val="footer"/>
    <w:basedOn w:val="a"/>
    <w:link w:val="Char30"/>
    <w:unhideWhenUsed/>
    <w:qFormat/>
    <w:rsid w:val="00EF759D"/>
    <w:pPr>
      <w:tabs>
        <w:tab w:val="center" w:pos="4153"/>
        <w:tab w:val="right" w:pos="8306"/>
      </w:tabs>
      <w:snapToGrid w:val="0"/>
      <w:jc w:val="left"/>
    </w:pPr>
    <w:rPr>
      <w:sz w:val="18"/>
      <w:szCs w:val="18"/>
    </w:rPr>
  </w:style>
  <w:style w:type="character" w:customStyle="1" w:styleId="Char30">
    <w:name w:val="页脚 Char3"/>
    <w:basedOn w:val="a0"/>
    <w:link w:val="a4"/>
    <w:uiPriority w:val="99"/>
    <w:rsid w:val="00EF759D"/>
    <w:rPr>
      <w:kern w:val="2"/>
      <w:sz w:val="18"/>
      <w:szCs w:val="18"/>
    </w:rPr>
  </w:style>
  <w:style w:type="paragraph" w:styleId="a5">
    <w:name w:val="Date"/>
    <w:basedOn w:val="a"/>
    <w:next w:val="a"/>
    <w:link w:val="Char1"/>
    <w:uiPriority w:val="99"/>
    <w:unhideWhenUsed/>
    <w:rsid w:val="006C3ECD"/>
    <w:pPr>
      <w:ind w:leftChars="2500" w:left="100"/>
    </w:pPr>
  </w:style>
  <w:style w:type="character" w:customStyle="1" w:styleId="Char1">
    <w:name w:val="日期 Char1"/>
    <w:basedOn w:val="a0"/>
    <w:link w:val="a5"/>
    <w:uiPriority w:val="99"/>
    <w:semiHidden/>
    <w:rsid w:val="006C3ECD"/>
    <w:rPr>
      <w:kern w:val="2"/>
      <w:sz w:val="21"/>
      <w:szCs w:val="22"/>
    </w:rPr>
  </w:style>
  <w:style w:type="character" w:styleId="a6">
    <w:name w:val="Hyperlink"/>
    <w:basedOn w:val="a0"/>
    <w:unhideWhenUsed/>
    <w:rsid w:val="00952963"/>
    <w:rPr>
      <w:color w:val="0000FF" w:themeColor="hyperlink"/>
      <w:u w:val="single"/>
    </w:rPr>
  </w:style>
  <w:style w:type="character" w:customStyle="1" w:styleId="1">
    <w:name w:val="未处理的提及1"/>
    <w:basedOn w:val="a0"/>
    <w:uiPriority w:val="99"/>
    <w:semiHidden/>
    <w:unhideWhenUsed/>
    <w:rsid w:val="00952963"/>
    <w:rPr>
      <w:color w:val="605E5C"/>
      <w:shd w:val="clear" w:color="auto" w:fill="E1DFDD"/>
    </w:rPr>
  </w:style>
  <w:style w:type="character" w:customStyle="1" w:styleId="20">
    <w:name w:val="标题 2 字符"/>
    <w:basedOn w:val="a0"/>
    <w:semiHidden/>
    <w:rsid w:val="003E3D5E"/>
    <w:rPr>
      <w:rFonts w:asciiTheme="majorHAnsi" w:eastAsiaTheme="majorEastAsia" w:hAnsiTheme="majorHAnsi" w:cstheme="majorBidi"/>
      <w:b/>
      <w:bCs/>
      <w:kern w:val="2"/>
      <w:sz w:val="32"/>
      <w:szCs w:val="32"/>
    </w:rPr>
  </w:style>
  <w:style w:type="character" w:styleId="a7">
    <w:name w:val="page number"/>
    <w:basedOn w:val="a0"/>
    <w:rsid w:val="003E3D5E"/>
  </w:style>
  <w:style w:type="paragraph" w:styleId="a8">
    <w:name w:val="Balloon Text"/>
    <w:basedOn w:val="a"/>
    <w:link w:val="Char10"/>
    <w:uiPriority w:val="99"/>
    <w:semiHidden/>
    <w:rsid w:val="003E3D5E"/>
    <w:rPr>
      <w:rFonts w:ascii="Times New Roman" w:hAnsi="Times New Roman"/>
      <w:sz w:val="18"/>
      <w:szCs w:val="18"/>
    </w:rPr>
  </w:style>
  <w:style w:type="character" w:customStyle="1" w:styleId="a9">
    <w:name w:val="批注框文本 字符"/>
    <w:basedOn w:val="a0"/>
    <w:uiPriority w:val="99"/>
    <w:semiHidden/>
    <w:rsid w:val="003E3D5E"/>
    <w:rPr>
      <w:kern w:val="2"/>
      <w:sz w:val="18"/>
      <w:szCs w:val="18"/>
    </w:rPr>
  </w:style>
  <w:style w:type="character" w:customStyle="1" w:styleId="2Char">
    <w:name w:val="标题 2 Char"/>
    <w:link w:val="2"/>
    <w:qFormat/>
    <w:rsid w:val="003E3D5E"/>
    <w:rPr>
      <w:rFonts w:ascii="Cambria" w:hAnsi="Cambria"/>
      <w:b/>
      <w:kern w:val="2"/>
      <w:sz w:val="32"/>
    </w:rPr>
  </w:style>
  <w:style w:type="character" w:customStyle="1" w:styleId="10">
    <w:name w:val="不明显强调1"/>
    <w:rsid w:val="003E3D5E"/>
    <w:rPr>
      <w:rFonts w:ascii="Times New Roman" w:hint="default"/>
      <w:i/>
      <w:color w:val="808080"/>
    </w:rPr>
  </w:style>
  <w:style w:type="character" w:customStyle="1" w:styleId="Char">
    <w:name w:val="页脚 Char"/>
    <w:qFormat/>
    <w:rsid w:val="003E3D5E"/>
    <w:rPr>
      <w:kern w:val="2"/>
      <w:sz w:val="18"/>
      <w:szCs w:val="18"/>
    </w:rPr>
  </w:style>
  <w:style w:type="character" w:customStyle="1" w:styleId="Char0">
    <w:name w:val="批注框文本 Char"/>
    <w:link w:val="11"/>
    <w:qFormat/>
    <w:rsid w:val="003E3D5E"/>
    <w:rPr>
      <w:sz w:val="18"/>
    </w:rPr>
  </w:style>
  <w:style w:type="character" w:customStyle="1" w:styleId="Char2">
    <w:name w:val="页眉 Char"/>
    <w:qFormat/>
    <w:rsid w:val="003E3D5E"/>
    <w:rPr>
      <w:kern w:val="2"/>
      <w:sz w:val="18"/>
      <w:szCs w:val="18"/>
    </w:rPr>
  </w:style>
  <w:style w:type="paragraph" w:customStyle="1" w:styleId="11">
    <w:name w:val="批注框文本1"/>
    <w:basedOn w:val="a"/>
    <w:link w:val="Char0"/>
    <w:rsid w:val="003E3D5E"/>
    <w:rPr>
      <w:kern w:val="0"/>
      <w:sz w:val="18"/>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E3D5E"/>
    <w:pPr>
      <w:tabs>
        <w:tab w:val="left" w:pos="907"/>
      </w:tabs>
      <w:ind w:left="907" w:hanging="453"/>
    </w:pPr>
    <w:rPr>
      <w:rFonts w:ascii="Times New Roman" w:hAnsi="Times New Roman" w:hint="eastAsia"/>
      <w:szCs w:val="20"/>
    </w:rPr>
  </w:style>
  <w:style w:type="character" w:customStyle="1" w:styleId="Char10">
    <w:name w:val="批注框文本 Char1"/>
    <w:link w:val="a8"/>
    <w:uiPriority w:val="99"/>
    <w:semiHidden/>
    <w:qFormat/>
    <w:rsid w:val="003E3D5E"/>
    <w:rPr>
      <w:rFonts w:ascii="Times New Roman" w:hAnsi="Times New Roman"/>
      <w:kern w:val="2"/>
      <w:sz w:val="18"/>
      <w:szCs w:val="18"/>
    </w:rPr>
  </w:style>
  <w:style w:type="character" w:customStyle="1" w:styleId="Char4">
    <w:name w:val="日期 Char"/>
    <w:uiPriority w:val="99"/>
    <w:rsid w:val="003E3D5E"/>
    <w:rPr>
      <w:kern w:val="2"/>
      <w:sz w:val="28"/>
      <w:szCs w:val="24"/>
    </w:rPr>
  </w:style>
  <w:style w:type="numbering" w:customStyle="1" w:styleId="12">
    <w:name w:val="无列表1"/>
    <w:next w:val="a2"/>
    <w:uiPriority w:val="99"/>
    <w:semiHidden/>
    <w:unhideWhenUsed/>
    <w:rsid w:val="003E3D5E"/>
  </w:style>
  <w:style w:type="paragraph" w:customStyle="1" w:styleId="13">
    <w:name w:val="批注框文本1"/>
    <w:basedOn w:val="a"/>
    <w:qFormat/>
    <w:rsid w:val="003E3D5E"/>
    <w:rPr>
      <w:sz w:val="18"/>
    </w:rPr>
  </w:style>
  <w:style w:type="character" w:customStyle="1" w:styleId="Char11">
    <w:name w:val="页眉 Char1"/>
    <w:qFormat/>
    <w:rsid w:val="003E3D5E"/>
    <w:rPr>
      <w:rFonts w:ascii="Times New Roman" w:hAnsi="Times New Roman" w:cs="Times New Roman" w:hint="default"/>
      <w:kern w:val="2"/>
      <w:sz w:val="18"/>
    </w:rPr>
  </w:style>
  <w:style w:type="character" w:customStyle="1" w:styleId="Char12">
    <w:name w:val="页脚 Char1"/>
    <w:qFormat/>
    <w:rsid w:val="003E3D5E"/>
    <w:rPr>
      <w:rFonts w:ascii="Times New Roman" w:hAnsi="Times New Roman" w:cs="Times New Roman" w:hint="default"/>
      <w:kern w:val="2"/>
      <w:sz w:val="18"/>
    </w:rPr>
  </w:style>
  <w:style w:type="character" w:customStyle="1" w:styleId="14">
    <w:name w:val="不明显强调1"/>
    <w:qFormat/>
    <w:rsid w:val="003E3D5E"/>
    <w:rPr>
      <w:rFonts w:ascii="Times New Roman" w:hAnsi="Times New Roman" w:cs="Times New Roman" w:hint="default"/>
      <w:i/>
      <w:iCs w:val="0"/>
      <w:color w:val="808080"/>
    </w:rPr>
  </w:style>
  <w:style w:type="character" w:customStyle="1" w:styleId="Char20">
    <w:name w:val="页脚 Char2"/>
    <w:uiPriority w:val="99"/>
    <w:semiHidden/>
    <w:qFormat/>
    <w:rsid w:val="003E3D5E"/>
    <w:rPr>
      <w:kern w:val="2"/>
      <w:sz w:val="18"/>
      <w:szCs w:val="18"/>
    </w:rPr>
  </w:style>
  <w:style w:type="character" w:customStyle="1" w:styleId="Char21">
    <w:name w:val="页眉 Char2"/>
    <w:uiPriority w:val="99"/>
    <w:semiHidden/>
    <w:qFormat/>
    <w:rsid w:val="003E3D5E"/>
    <w:rPr>
      <w:kern w:val="2"/>
      <w:sz w:val="18"/>
      <w:szCs w:val="18"/>
    </w:rPr>
  </w:style>
  <w:style w:type="character" w:customStyle="1" w:styleId="Char22">
    <w:name w:val="批注框文本 Char2"/>
    <w:uiPriority w:val="99"/>
    <w:semiHidden/>
    <w:qFormat/>
    <w:rsid w:val="003E3D5E"/>
    <w:rPr>
      <w:sz w:val="18"/>
      <w:szCs w:val="18"/>
    </w:rPr>
  </w:style>
  <w:style w:type="character" w:styleId="aa">
    <w:name w:val="Strong"/>
    <w:qFormat/>
    <w:locked/>
    <w:rsid w:val="003E3D5E"/>
    <w:rPr>
      <w:b/>
      <w:bCs/>
    </w:rPr>
  </w:style>
  <w:style w:type="paragraph" w:customStyle="1" w:styleId="BalloonText1">
    <w:name w:val="Balloon Text1"/>
    <w:basedOn w:val="a"/>
    <w:qFormat/>
    <w:rsid w:val="003E3D5E"/>
    <w:rPr>
      <w:rFonts w:ascii="Times New Roman" w:hAnsi="Times New Roman" w:hint="eastAsia"/>
      <w:sz w:val="18"/>
      <w:szCs w:val="20"/>
    </w:rPr>
  </w:style>
  <w:style w:type="table" w:styleId="ab">
    <w:name w:val="Table Grid"/>
    <w:basedOn w:val="a1"/>
    <w:uiPriority w:val="59"/>
    <w:locked/>
    <w:rsid w:val="003E3D5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标题 Char"/>
    <w:link w:val="ac"/>
    <w:rsid w:val="003E3D5E"/>
    <w:rPr>
      <w:rFonts w:ascii="Cambria" w:hAnsi="Cambria"/>
      <w:b/>
      <w:sz w:val="32"/>
    </w:rPr>
  </w:style>
  <w:style w:type="paragraph" w:styleId="ac">
    <w:name w:val="Title"/>
    <w:basedOn w:val="a"/>
    <w:next w:val="a"/>
    <w:link w:val="Char5"/>
    <w:qFormat/>
    <w:locked/>
    <w:rsid w:val="003E3D5E"/>
    <w:pPr>
      <w:spacing w:before="240" w:after="60"/>
      <w:jc w:val="center"/>
      <w:outlineLvl w:val="0"/>
    </w:pPr>
    <w:rPr>
      <w:rFonts w:ascii="Cambria" w:hAnsi="Cambria"/>
      <w:b/>
      <w:kern w:val="0"/>
      <w:sz w:val="32"/>
      <w:szCs w:val="20"/>
    </w:rPr>
  </w:style>
  <w:style w:type="character" w:customStyle="1" w:styleId="ad">
    <w:name w:val="标题 字符"/>
    <w:basedOn w:val="a0"/>
    <w:rsid w:val="003E3D5E"/>
    <w:rPr>
      <w:rFonts w:asciiTheme="majorHAnsi" w:eastAsiaTheme="majorEastAsia" w:hAnsiTheme="majorHAnsi" w:cstheme="majorBidi"/>
      <w:b/>
      <w:bCs/>
      <w:kern w:val="2"/>
      <w:sz w:val="32"/>
      <w:szCs w:val="32"/>
    </w:rPr>
  </w:style>
  <w:style w:type="character" w:customStyle="1" w:styleId="Char13">
    <w:name w:val="标题 Char1"/>
    <w:rsid w:val="003E3D5E"/>
    <w:rPr>
      <w:rFonts w:ascii="Cambria" w:hAnsi="Cambria" w:cs="Times New Roman"/>
      <w:b/>
      <w:bCs/>
      <w:kern w:val="2"/>
      <w:sz w:val="32"/>
      <w:szCs w:val="32"/>
    </w:rPr>
  </w:style>
  <w:style w:type="paragraph" w:styleId="ae">
    <w:name w:val="Normal (Web)"/>
    <w:basedOn w:val="a"/>
    <w:uiPriority w:val="99"/>
    <w:rsid w:val="003E3D5E"/>
    <w:pPr>
      <w:widowControl/>
      <w:spacing w:before="100" w:beforeAutospacing="1" w:after="100" w:afterAutospacing="1"/>
      <w:jc w:val="left"/>
    </w:pPr>
    <w:rPr>
      <w:rFonts w:ascii="宋体" w:hAnsi="宋体" w:cs="宋体"/>
      <w:kern w:val="0"/>
      <w:sz w:val="24"/>
      <w:szCs w:val="24"/>
    </w:rPr>
  </w:style>
  <w:style w:type="paragraph" w:styleId="af">
    <w:name w:val="List Paragraph"/>
    <w:basedOn w:val="a"/>
    <w:uiPriority w:val="34"/>
    <w:qFormat/>
    <w:rsid w:val="002F2DDA"/>
    <w:pPr>
      <w:ind w:firstLineChars="200" w:firstLine="420"/>
    </w:pPr>
  </w:style>
  <w:style w:type="paragraph" w:customStyle="1" w:styleId="af0">
    <w:name w:val="文章正文"/>
    <w:basedOn w:val="a"/>
    <w:uiPriority w:val="4"/>
    <w:qFormat/>
    <w:rsid w:val="0023269D"/>
    <w:pPr>
      <w:adjustRightInd w:val="0"/>
      <w:snapToGrid w:val="0"/>
      <w:spacing w:line="600" w:lineRule="exact"/>
      <w:ind w:firstLineChars="200" w:firstLine="200"/>
    </w:pPr>
    <w:rPr>
      <w:rFonts w:eastAsia="仿宋_GB2312" w:cs="仿宋"/>
      <w:sz w:val="32"/>
      <w:szCs w:val="32"/>
    </w:rPr>
  </w:style>
  <w:style w:type="character" w:styleId="af1">
    <w:name w:val="Subtle Emphasis"/>
    <w:basedOn w:val="a0"/>
    <w:uiPriority w:val="19"/>
    <w:qFormat/>
    <w:rsid w:val="00434966"/>
    <w:rPr>
      <w:i/>
      <w:iCs/>
      <w:color w:val="808080" w:themeColor="text1" w:themeTint="7F"/>
    </w:rPr>
  </w:style>
  <w:style w:type="paragraph" w:styleId="af2">
    <w:name w:val="Body Text"/>
    <w:basedOn w:val="a"/>
    <w:link w:val="Char6"/>
    <w:rsid w:val="003521E0"/>
    <w:pPr>
      <w:spacing w:line="700" w:lineRule="exact"/>
    </w:pPr>
    <w:rPr>
      <w:rFonts w:ascii="Times New Roman" w:eastAsia="方正小标宋简体" w:hAnsi="Times New Roman"/>
      <w:sz w:val="44"/>
      <w:szCs w:val="20"/>
    </w:rPr>
  </w:style>
  <w:style w:type="character" w:customStyle="1" w:styleId="Char6">
    <w:name w:val="正文文本 Char"/>
    <w:basedOn w:val="a0"/>
    <w:link w:val="af2"/>
    <w:rsid w:val="003521E0"/>
    <w:rPr>
      <w:rFonts w:ascii="Times New Roman" w:eastAsia="方正小标宋简体" w:hAnsi="Times New Roman"/>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31280">
      <w:bodyDiv w:val="1"/>
      <w:marLeft w:val="0"/>
      <w:marRight w:val="0"/>
      <w:marTop w:val="0"/>
      <w:marBottom w:val="0"/>
      <w:divBdr>
        <w:top w:val="none" w:sz="0" w:space="0" w:color="auto"/>
        <w:left w:val="none" w:sz="0" w:space="0" w:color="auto"/>
        <w:bottom w:val="none" w:sz="0" w:space="0" w:color="auto"/>
        <w:right w:val="none" w:sz="0" w:space="0" w:color="auto"/>
      </w:divBdr>
    </w:div>
    <w:div w:id="596475571">
      <w:bodyDiv w:val="1"/>
      <w:marLeft w:val="0"/>
      <w:marRight w:val="0"/>
      <w:marTop w:val="0"/>
      <w:marBottom w:val="0"/>
      <w:divBdr>
        <w:top w:val="none" w:sz="0" w:space="0" w:color="auto"/>
        <w:left w:val="none" w:sz="0" w:space="0" w:color="auto"/>
        <w:bottom w:val="none" w:sz="0" w:space="0" w:color="auto"/>
        <w:right w:val="none" w:sz="0" w:space="0" w:color="auto"/>
      </w:divBdr>
    </w:div>
    <w:div w:id="796490681">
      <w:bodyDiv w:val="1"/>
      <w:marLeft w:val="0"/>
      <w:marRight w:val="0"/>
      <w:marTop w:val="0"/>
      <w:marBottom w:val="0"/>
      <w:divBdr>
        <w:top w:val="none" w:sz="0" w:space="0" w:color="auto"/>
        <w:left w:val="none" w:sz="0" w:space="0" w:color="auto"/>
        <w:bottom w:val="none" w:sz="0" w:space="0" w:color="auto"/>
        <w:right w:val="none" w:sz="0" w:space="0" w:color="auto"/>
      </w:divBdr>
    </w:div>
    <w:div w:id="1076319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75E8-34D8-4BAD-AADD-B10630FF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dc:creator>
  <cp:lastModifiedBy>沈宇清</cp:lastModifiedBy>
  <cp:revision>25</cp:revision>
  <cp:lastPrinted>2020-04-30T02:59:00Z</cp:lastPrinted>
  <dcterms:created xsi:type="dcterms:W3CDTF">2020-08-20T07:26:00Z</dcterms:created>
  <dcterms:modified xsi:type="dcterms:W3CDTF">2020-08-25T09:24:00Z</dcterms:modified>
</cp:coreProperties>
</file>