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A31" w14:textId="77777777" w:rsidR="00952963" w:rsidRPr="00F0139C" w:rsidRDefault="00F10530" w:rsidP="00952963">
      <w:pPr>
        <w:spacing w:beforeLines="400" w:before="1248"/>
        <w:jc w:val="distribute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r w:rsidRPr="00F0139C">
        <w:rPr>
          <w:rFonts w:ascii="方正小标宋简体" w:eastAsia="方正小标宋简体" w:hAnsi="宋体"/>
          <w:bCs/>
          <w:noProof/>
          <w:color w:val="FF0000"/>
          <w:spacing w:val="-20"/>
          <w:w w:val="58"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868138" wp14:editId="33181A0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1025" cy="504825"/>
                <wp:effectExtent l="0" t="0" r="9525" b="952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76FD" w14:textId="706CBEBA" w:rsidR="00F10530" w:rsidRPr="00F0139C" w:rsidRDefault="00F10530">
                            <w:pPr>
                              <w:rPr>
                                <w:rFonts w:ascii="宋体" w:hAnsi="宋体"/>
                                <w:sz w:val="28"/>
                                <w:szCs w:val="32"/>
                              </w:rPr>
                            </w:pPr>
                            <w:r w:rsidRPr="00F0139C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【</w:t>
                            </w:r>
                            <w:r w:rsidR="0023269D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A</w:t>
                            </w:r>
                            <w:r w:rsidRPr="00F0139C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813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45pt;margin-top:2.25pt;width:45.75pt;height:39.7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" stroked="f">
                <v:textbox>
                  <w:txbxContent>
                    <w:p w14:paraId="05B876FD" w14:textId="706CBEBA" w:rsidR="00F10530" w:rsidRPr="00F0139C" w:rsidRDefault="00F10530">
                      <w:pPr>
                        <w:rPr>
                          <w:rFonts w:ascii="宋体" w:hAnsi="宋体"/>
                          <w:sz w:val="28"/>
                          <w:szCs w:val="32"/>
                        </w:rPr>
                      </w:pPr>
                      <w:r w:rsidRPr="00F0139C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【</w:t>
                      </w:r>
                      <w:r w:rsidR="0023269D">
                        <w:rPr>
                          <w:rFonts w:ascii="宋体" w:hAnsi="宋体" w:hint="eastAsia"/>
                          <w:sz w:val="28"/>
                          <w:szCs w:val="32"/>
                        </w:rPr>
                        <w:t>A</w:t>
                      </w:r>
                      <w:r w:rsidRPr="00F0139C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63" w:rsidRPr="00F0139C">
        <w:rPr>
          <w:rFonts w:ascii="方正小标宋简体" w:eastAsia="方正小标宋简体" w:hAnsi="宋体" w:hint="eastAsia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 w14:paraId="46268A31" w14:textId="77777777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</w:p>
    <w:p w14:paraId="4F906552" w14:textId="1A23AB40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r w:rsidR="00BF2F7D">
        <w:rPr>
          <w:rFonts w:ascii="仿宋_GB2312" w:eastAsia="仿宋_GB2312" w:hint="eastAsia"/>
          <w:sz w:val="32"/>
        </w:rPr>
        <w:t>33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0CF4B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58BAE8D4" w:rsidR="00F10530" w:rsidRPr="00BF2F7D" w:rsidRDefault="00F0139C" w:rsidP="00BF2F7D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F7D">
        <w:rPr>
          <w:rFonts w:ascii="方正小标宋简体" w:eastAsia="方正小标宋简体" w:hAnsi="黑体" w:hint="eastAsia"/>
          <w:sz w:val="44"/>
          <w:szCs w:val="44"/>
        </w:rPr>
        <w:t>对市政协八届四次第</w:t>
      </w:r>
      <w:r w:rsidR="00BF2F7D" w:rsidRPr="00BF2F7D">
        <w:rPr>
          <w:rFonts w:ascii="方正小标宋简体" w:eastAsia="方正小标宋简体" w:hAnsi="黑体" w:hint="eastAsia"/>
          <w:sz w:val="44"/>
          <w:szCs w:val="44"/>
        </w:rPr>
        <w:t>36</w:t>
      </w:r>
      <w:r w:rsidRPr="00BF2F7D">
        <w:rPr>
          <w:rFonts w:ascii="方正小标宋简体" w:eastAsia="方正小标宋简体" w:hAnsi="黑体" w:hint="eastAsia"/>
          <w:sz w:val="44"/>
          <w:szCs w:val="44"/>
        </w:rPr>
        <w:t>号提案的答复</w:t>
      </w:r>
    </w:p>
    <w:p w14:paraId="029B2480" w14:textId="14D3ED49" w:rsidR="00BF2F7D" w:rsidRPr="00BF2F7D" w:rsidRDefault="00BF2F7D" w:rsidP="00BF2F7D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(征求意见稿)</w:t>
      </w:r>
    </w:p>
    <w:p w14:paraId="6998FE8A" w14:textId="77777777" w:rsidR="00F10530" w:rsidRPr="00C66732" w:rsidRDefault="00F10530" w:rsidP="000C21B5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696A3164" w14:textId="77777777" w:rsidR="00BF2F7D" w:rsidRPr="00CF1D89" w:rsidRDefault="00BF2F7D" w:rsidP="00BF2F7D">
      <w:pPr>
        <w:spacing w:line="600" w:lineRule="exact"/>
        <w:ind w:left="1"/>
        <w:rPr>
          <w:rFonts w:eastAsia="仿宋_GB2312"/>
          <w:spacing w:val="-6"/>
          <w:sz w:val="32"/>
        </w:rPr>
      </w:pPr>
      <w:r>
        <w:rPr>
          <w:rFonts w:eastAsia="仿宋_GB2312" w:hint="eastAsia"/>
          <w:spacing w:val="-6"/>
          <w:sz w:val="32"/>
        </w:rPr>
        <w:t>徐连林</w:t>
      </w:r>
      <w:r w:rsidRPr="00CF1D89">
        <w:rPr>
          <w:rFonts w:eastAsia="仿宋_GB2312" w:hint="eastAsia"/>
          <w:spacing w:val="-6"/>
          <w:sz w:val="32"/>
        </w:rPr>
        <w:t>委员：</w:t>
      </w:r>
    </w:p>
    <w:p w14:paraId="29F5BE4B" w14:textId="77777777" w:rsidR="00BF2F7D" w:rsidRPr="00CF1D89" w:rsidRDefault="00BF2F7D" w:rsidP="00BF2F7D">
      <w:pPr>
        <w:spacing w:line="600" w:lineRule="exact"/>
        <w:ind w:firstLineChars="200" w:firstLine="616"/>
        <w:rPr>
          <w:rFonts w:eastAsia="仿宋_GB2312"/>
          <w:spacing w:val="-6"/>
          <w:sz w:val="32"/>
        </w:rPr>
      </w:pPr>
      <w:r>
        <w:rPr>
          <w:rFonts w:eastAsia="仿宋_GB2312" w:hint="eastAsia"/>
          <w:spacing w:val="-6"/>
          <w:sz w:val="32"/>
        </w:rPr>
        <w:t>您在市政协八届四</w:t>
      </w:r>
      <w:r w:rsidRPr="00CF1D89">
        <w:rPr>
          <w:rFonts w:eastAsia="仿宋_GB2312" w:hint="eastAsia"/>
          <w:spacing w:val="-6"/>
          <w:sz w:val="32"/>
        </w:rPr>
        <w:t>次会议上提出的</w:t>
      </w:r>
      <w:r>
        <w:rPr>
          <w:rFonts w:ascii="仿宋_GB2312" w:eastAsia="仿宋_GB2312" w:hAnsi="宋体" w:hint="eastAsia"/>
          <w:sz w:val="32"/>
          <w:szCs w:val="32"/>
        </w:rPr>
        <w:t>《关于</w:t>
      </w:r>
      <w:r w:rsidRPr="00866395">
        <w:rPr>
          <w:rFonts w:ascii="仿宋_GB2312" w:eastAsia="仿宋_GB2312" w:hAnsi="宋体" w:hint="eastAsia"/>
          <w:sz w:val="32"/>
          <w:szCs w:val="32"/>
        </w:rPr>
        <w:t>加快红色旅游产业发展，打造全国红色旅游标杆城市</w:t>
      </w:r>
      <w:r>
        <w:rPr>
          <w:rFonts w:ascii="仿宋_GB2312" w:eastAsia="仿宋_GB2312" w:hAnsi="宋体" w:hint="eastAsia"/>
          <w:sz w:val="32"/>
          <w:szCs w:val="32"/>
        </w:rPr>
        <w:t>》</w:t>
      </w:r>
      <w:r w:rsidRPr="00CF1D89">
        <w:rPr>
          <w:rFonts w:eastAsia="仿宋_GB2312" w:hint="eastAsia"/>
          <w:spacing w:val="-6"/>
          <w:sz w:val="32"/>
        </w:rPr>
        <w:t>的提案收悉，</w:t>
      </w:r>
      <w:r>
        <w:rPr>
          <w:rFonts w:eastAsia="仿宋_GB2312" w:hint="eastAsia"/>
          <w:spacing w:val="-6"/>
          <w:sz w:val="32"/>
        </w:rPr>
        <w:t>作为主办单位，我局会同市委宣传部、市交通局、嘉城集团等单位进行研究与落实，现将办理情况</w:t>
      </w:r>
      <w:r w:rsidRPr="00CF1D89">
        <w:rPr>
          <w:rFonts w:eastAsia="仿宋_GB2312" w:hint="eastAsia"/>
          <w:spacing w:val="-6"/>
          <w:sz w:val="32"/>
        </w:rPr>
        <w:t>答复如下：</w:t>
      </w:r>
    </w:p>
    <w:p w14:paraId="53920B7A" w14:textId="77777777" w:rsidR="00BF2F7D" w:rsidRDefault="00BF2F7D" w:rsidP="00BF2F7D">
      <w:pPr>
        <w:spacing w:line="600" w:lineRule="exact"/>
        <w:ind w:firstLineChars="200" w:firstLine="616"/>
        <w:rPr>
          <w:rFonts w:ascii="仿宋_GB2312" w:eastAsia="仿宋_GB2312" w:cs="仿宋_GB2312"/>
          <w:spacing w:val="-6"/>
          <w:sz w:val="32"/>
          <w:szCs w:val="32"/>
        </w:rPr>
      </w:pPr>
      <w:r>
        <w:rPr>
          <w:rFonts w:ascii="仿宋_GB2312" w:eastAsia="仿宋_GB2312" w:cs="仿宋_GB2312" w:hint="eastAsia"/>
          <w:spacing w:val="-6"/>
          <w:sz w:val="32"/>
          <w:szCs w:val="32"/>
        </w:rPr>
        <w:t>嘉兴是党的诞生地、红船起航地、</w:t>
      </w:r>
      <w:r w:rsidRPr="00231DFE">
        <w:rPr>
          <w:rFonts w:ascii="仿宋_GB2312" w:eastAsia="仿宋_GB2312" w:cs="仿宋_GB2312" w:hint="eastAsia"/>
          <w:spacing w:val="-6"/>
          <w:sz w:val="32"/>
          <w:szCs w:val="32"/>
        </w:rPr>
        <w:t>“红船精神”升华地。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近年来，嘉兴市围绕</w:t>
      </w:r>
      <w:r w:rsidRPr="00866395">
        <w:rPr>
          <w:rFonts w:ascii="仿宋_GB2312" w:eastAsia="仿宋_GB2312" w:hAnsi="宋体" w:hint="eastAsia"/>
          <w:sz w:val="32"/>
          <w:szCs w:val="32"/>
        </w:rPr>
        <w:t>“红船魂、国际范、江南韵、运河情”</w:t>
      </w:r>
      <w:r>
        <w:rPr>
          <w:rFonts w:ascii="仿宋_GB2312" w:eastAsia="仿宋_GB2312" w:hAnsi="宋体" w:hint="eastAsia"/>
          <w:sz w:val="32"/>
          <w:szCs w:val="32"/>
        </w:rPr>
        <w:t>城市风貌，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以“品质最佳、主题最红、氛围最浓、产品最优”为目标，努力将嘉兴建设成为以弘扬“红船精神”为核心的红色旅游圣地和传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lastRenderedPageBreak/>
        <w:t>播新时代中国红色文化的国际窗口。</w:t>
      </w:r>
    </w:p>
    <w:p w14:paraId="24CF250F" w14:textId="77777777" w:rsidR="00BF2F7D" w:rsidRPr="00523179" w:rsidRDefault="00BF2F7D" w:rsidP="00BF2F7D">
      <w:pPr>
        <w:adjustRightInd w:val="0"/>
        <w:snapToGrid w:val="0"/>
        <w:spacing w:line="600" w:lineRule="exact"/>
        <w:ind w:firstLineChars="200" w:firstLine="616"/>
        <w:rPr>
          <w:rFonts w:ascii="仿宋_GB2312" w:eastAsia="仿宋_GB2312" w:cs="仿宋_GB2312"/>
          <w:spacing w:val="-6"/>
          <w:sz w:val="32"/>
          <w:szCs w:val="32"/>
        </w:rPr>
      </w:pPr>
      <w:r w:rsidRPr="00BF2F7D">
        <w:rPr>
          <w:rFonts w:ascii="黑体" w:eastAsia="黑体" w:hAnsi="黑体" w:cs="仿宋_GB2312" w:hint="eastAsia"/>
          <w:spacing w:val="-6"/>
          <w:sz w:val="32"/>
          <w:szCs w:val="32"/>
        </w:rPr>
        <w:t>一、推进中心城区品质提升，打造红色旅游标杆城市。</w:t>
      </w:r>
      <w:r w:rsidRPr="00523179">
        <w:rPr>
          <w:rFonts w:ascii="仿宋_GB2312" w:eastAsia="仿宋_GB2312" w:cs="仿宋_GB2312" w:hint="eastAsia"/>
          <w:spacing w:val="-6"/>
          <w:sz w:val="32"/>
          <w:szCs w:val="32"/>
        </w:rPr>
        <w:t>今年以来，</w:t>
      </w:r>
      <w:r w:rsidRPr="00195EF6">
        <w:rPr>
          <w:rFonts w:ascii="仿宋_GB2312" w:eastAsia="仿宋_GB2312" w:cs="仿宋_GB2312" w:hint="eastAsia"/>
          <w:spacing w:val="-6"/>
          <w:sz w:val="32"/>
          <w:szCs w:val="32"/>
        </w:rPr>
        <w:t>结合中心城市品质提升，</w:t>
      </w:r>
      <w:r w:rsidRPr="0095082B">
        <w:rPr>
          <w:rFonts w:ascii="仿宋_GB2312" w:eastAsia="仿宋_GB2312" w:hAnsi="宋体" w:cs="仿宋_GB2312" w:hint="eastAsia"/>
          <w:kern w:val="0"/>
          <w:sz w:val="32"/>
          <w:szCs w:val="32"/>
        </w:rPr>
        <w:t>全面加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快中心城市有机更新步伐，塑造“九水连</w:t>
      </w:r>
      <w:r w:rsidRPr="0095082B">
        <w:rPr>
          <w:rFonts w:ascii="仿宋_GB2312" w:eastAsia="仿宋_GB2312" w:hAnsi="宋体" w:cs="仿宋_GB2312" w:hint="eastAsia"/>
          <w:kern w:val="0"/>
          <w:sz w:val="32"/>
          <w:szCs w:val="32"/>
        </w:rPr>
        <w:t>心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，五色辉映</w:t>
      </w:r>
      <w:r w:rsidRPr="0095082B">
        <w:rPr>
          <w:rFonts w:ascii="仿宋_GB2312" w:eastAsia="仿宋_GB2312" w:hAnsi="宋体" w:cs="仿宋_GB2312" w:hint="eastAsia"/>
          <w:kern w:val="0"/>
          <w:sz w:val="32"/>
          <w:szCs w:val="32"/>
        </w:rPr>
        <w:t>”城市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品质。重点围绕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“九水连心”、南湖（纪念馆）中轴线、新时代“重走一大路”、最江南慢享古城、老城区环境整治等项目，</w:t>
      </w:r>
      <w:r w:rsidRPr="007C73C3">
        <w:rPr>
          <w:rFonts w:ascii="仿宋_GB2312" w:eastAsia="仿宋_GB2312" w:cs="仿宋_GB2312"/>
          <w:spacing w:val="-6"/>
          <w:sz w:val="32"/>
          <w:szCs w:val="32"/>
        </w:rPr>
        <w:t>打造新时代全面展示中国特色社会主义制度优越性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“</w:t>
      </w:r>
      <w:r w:rsidRPr="007C73C3">
        <w:rPr>
          <w:rFonts w:ascii="仿宋_GB2312" w:eastAsia="仿宋_GB2312" w:cs="仿宋_GB2312"/>
          <w:spacing w:val="-6"/>
          <w:sz w:val="32"/>
          <w:szCs w:val="32"/>
        </w:rPr>
        <w:t>重要窗口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”</w:t>
      </w:r>
      <w:r w:rsidRPr="007C73C3">
        <w:rPr>
          <w:rFonts w:ascii="仿宋_GB2312" w:eastAsia="仿宋_GB2312" w:cs="仿宋_GB2312"/>
          <w:spacing w:val="-6"/>
          <w:sz w:val="32"/>
          <w:szCs w:val="32"/>
        </w:rPr>
        <w:t>中最精彩板块</w:t>
      </w:r>
      <w:r w:rsidRPr="00195EF6">
        <w:rPr>
          <w:rFonts w:ascii="仿宋_GB2312" w:eastAsia="仿宋_GB2312" w:cs="仿宋_GB2312" w:hint="eastAsia"/>
          <w:spacing w:val="-6"/>
          <w:sz w:val="32"/>
          <w:szCs w:val="32"/>
        </w:rPr>
        <w:t>。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同时</w:t>
      </w:r>
      <w:r w:rsidRPr="00523179">
        <w:rPr>
          <w:rFonts w:ascii="仿宋_GB2312" w:eastAsia="仿宋_GB2312" w:cs="仿宋_GB2312" w:hint="eastAsia"/>
          <w:spacing w:val="-6"/>
          <w:sz w:val="32"/>
          <w:szCs w:val="32"/>
        </w:rPr>
        <w:t>加快推进市区子城遗址公园和沿大运河两岸月河、芦席汇、文生修道院、杉青闸等历史文化街区文旅项目的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保护与</w:t>
      </w:r>
      <w:r w:rsidRPr="00523179">
        <w:rPr>
          <w:rFonts w:ascii="仿宋_GB2312" w:eastAsia="仿宋_GB2312" w:cs="仿宋_GB2312" w:hint="eastAsia"/>
          <w:spacing w:val="-6"/>
          <w:sz w:val="32"/>
          <w:szCs w:val="32"/>
        </w:rPr>
        <w:t>开发，提升环城河沿岸人文景观环境，努力打造景城融合发展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的</w:t>
      </w:r>
      <w:r w:rsidRPr="00523179">
        <w:rPr>
          <w:rFonts w:ascii="仿宋_GB2312" w:eastAsia="仿宋_GB2312" w:cs="仿宋_GB2312" w:hint="eastAsia"/>
          <w:spacing w:val="-6"/>
          <w:sz w:val="32"/>
          <w:szCs w:val="32"/>
        </w:rPr>
        <w:t>典范。</w:t>
      </w:r>
    </w:p>
    <w:p w14:paraId="39CD6CD8" w14:textId="77777777" w:rsidR="00BF2F7D" w:rsidRDefault="00BF2F7D" w:rsidP="00BF2F7D">
      <w:pPr>
        <w:spacing w:line="600" w:lineRule="exact"/>
        <w:ind w:firstLineChars="200" w:firstLine="616"/>
        <w:rPr>
          <w:rFonts w:ascii="仿宋_GB2312" w:eastAsia="仿宋_GB2312" w:hAnsi="仿宋" w:cs="仿宋"/>
          <w:color w:val="000000"/>
          <w:sz w:val="32"/>
          <w:szCs w:val="32"/>
        </w:rPr>
      </w:pPr>
      <w:r w:rsidRPr="00BF2F7D">
        <w:rPr>
          <w:rFonts w:ascii="黑体" w:eastAsia="黑体" w:hAnsi="黑体" w:cs="仿宋_GB2312" w:hint="eastAsia"/>
          <w:spacing w:val="-6"/>
          <w:sz w:val="32"/>
          <w:szCs w:val="32"/>
        </w:rPr>
        <w:t>二、加快南湖景区环境整治，提升红色旅游核心竞争力。</w:t>
      </w:r>
      <w:r w:rsidRPr="006B4AAF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加快南湖湖滨区域改造提升工程和</w:t>
      </w:r>
      <w:r w:rsidRPr="006B4AAF">
        <w:rPr>
          <w:rFonts w:ascii="仿宋_GB2312" w:eastAsia="仿宋_GB2312" w:hAnsi="华文仿宋" w:cs="仿宋_GB2312" w:hint="eastAsia"/>
          <w:spacing w:val="-6"/>
          <w:sz w:val="32"/>
          <w:szCs w:val="32"/>
        </w:rPr>
        <w:t>南湖</w:t>
      </w:r>
      <w:r w:rsidRPr="006B4AAF">
        <w:rPr>
          <w:rFonts w:ascii="仿宋_GB2312" w:eastAsia="仿宋_GB2312" w:hAnsi="华文仿宋" w:cs="仿宋_GB2312"/>
          <w:spacing w:val="-6"/>
          <w:sz w:val="32"/>
          <w:szCs w:val="32"/>
        </w:rPr>
        <w:t>1921</w:t>
      </w:r>
      <w:r w:rsidRPr="006B4AAF">
        <w:rPr>
          <w:rFonts w:ascii="仿宋_GB2312" w:eastAsia="仿宋_GB2312" w:hAnsi="华文仿宋" w:cs="仿宋_GB2312" w:hint="eastAsia"/>
          <w:spacing w:val="-6"/>
          <w:sz w:val="32"/>
          <w:szCs w:val="32"/>
        </w:rPr>
        <w:t>红色文化体验项目</w:t>
      </w:r>
      <w:r>
        <w:rPr>
          <w:rFonts w:ascii="仿宋_GB2312" w:eastAsia="仿宋_GB2312" w:hAnsi="华文仿宋" w:cs="仿宋_GB2312" w:hint="eastAsia"/>
          <w:spacing w:val="-6"/>
          <w:sz w:val="32"/>
          <w:szCs w:val="32"/>
        </w:rPr>
        <w:t>建设</w:t>
      </w:r>
      <w:r w:rsidRPr="006B4AAF">
        <w:rPr>
          <w:rFonts w:ascii="仿宋_GB2312" w:eastAsia="仿宋_GB2312" w:hAnsi="华文仿宋" w:cs="仿宋_GB2312" w:hint="eastAsia"/>
          <w:spacing w:val="-6"/>
          <w:sz w:val="32"/>
          <w:szCs w:val="32"/>
        </w:rPr>
        <w:t>，重点</w:t>
      </w:r>
      <w:r>
        <w:rPr>
          <w:rFonts w:ascii="仿宋_GB2312" w:eastAsia="仿宋_GB2312" w:hAnsi="华文仿宋" w:cs="仿宋_GB2312" w:hint="eastAsia"/>
          <w:spacing w:val="-6"/>
          <w:sz w:val="32"/>
          <w:szCs w:val="32"/>
        </w:rPr>
        <w:t>建设</w:t>
      </w:r>
      <w:r w:rsidRPr="006B4AAF">
        <w:rPr>
          <w:rFonts w:ascii="仿宋_GB2312" w:eastAsia="仿宋_GB2312" w:hAnsi="华文仿宋" w:cs="仿宋_GB2312" w:hint="eastAsia"/>
          <w:spacing w:val="-6"/>
          <w:sz w:val="32"/>
          <w:szCs w:val="32"/>
        </w:rPr>
        <w:t>以南湖和红船为内涵的红色文化核心区，</w:t>
      </w:r>
      <w:r w:rsidRPr="008E2919">
        <w:rPr>
          <w:rFonts w:ascii="仿宋_GB2312" w:eastAsia="仿宋_GB2312" w:cs="仿宋_GB2312" w:hint="eastAsia"/>
          <w:spacing w:val="-6"/>
          <w:sz w:val="32"/>
          <w:szCs w:val="32"/>
        </w:rPr>
        <w:t>全新打造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5平方公里的南湖旅游区，</w:t>
      </w:r>
      <w:r w:rsidRPr="006B4AAF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切实提升我市红色旅游核心竞争力。</w:t>
      </w:r>
      <w:r>
        <w:rPr>
          <w:rFonts w:ascii="仿宋_GB2312" w:eastAsia="仿宋_GB2312" w:hint="eastAsia"/>
          <w:sz w:val="32"/>
          <w:szCs w:val="32"/>
        </w:rPr>
        <w:t>目前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作为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十大品质提升工程之一南湖湖滨区域项目正在紧锣密鼓施工，以“鸳湖里弄”“嘉绢印象”“南湖书院”“南堰新景”为中心，集国际交流、文化体验、红色教育、现代商业和旅游休闲为一体的南湖天地预计明年“七一”前建成开放。</w:t>
      </w:r>
    </w:p>
    <w:p w14:paraId="18D55D62" w14:textId="77777777" w:rsidR="00BF2F7D" w:rsidRPr="0016689C" w:rsidRDefault="00BF2F7D" w:rsidP="00BF2F7D">
      <w:pPr>
        <w:widowControl/>
        <w:spacing w:line="600" w:lineRule="exact"/>
        <w:ind w:firstLineChars="205" w:firstLine="631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F7D">
        <w:rPr>
          <w:rFonts w:ascii="黑体" w:eastAsia="黑体" w:hAnsi="黑体" w:cs="仿宋_GB2312" w:hint="eastAsia"/>
          <w:spacing w:val="-6"/>
          <w:sz w:val="32"/>
          <w:szCs w:val="32"/>
        </w:rPr>
        <w:t>三、深化“重走一大路”开发，打造场景式红色旅游新品。</w:t>
      </w:r>
      <w:r w:rsidRPr="001668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今年，由市文化广电旅游局牵头，会同嘉服集团、嘉城集团等单位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全面推进</w:t>
      </w:r>
      <w:r w:rsidRPr="001668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新时代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 w:rsidRPr="001668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重走一大路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”建设，</w:t>
      </w:r>
      <w:r w:rsidRPr="001668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项目包括嘉兴火车站广场及站房区域改扩建、火车站宣公弄区域提升改造（恢复</w:t>
      </w:r>
      <w:r w:rsidRPr="001668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重建宣公祠、宣公书院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等）、鸳湖旅社重建</w:t>
      </w:r>
      <w:r w:rsidRPr="001668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、汤家弄3号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1668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狮子汇渡口及周边环境提升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 w:rsidRPr="001668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。目前火车站站房、春波门、鸳湖旅社、兰溪会馆等项目正在全面推进中，明年建党百年前夕建成开放。</w:t>
      </w:r>
    </w:p>
    <w:p w14:paraId="4C6C33F2" w14:textId="77777777" w:rsidR="00BF2F7D" w:rsidRPr="00D32C57" w:rsidRDefault="00BF2F7D" w:rsidP="00BF2F7D">
      <w:pPr>
        <w:widowControl/>
        <w:spacing w:line="600" w:lineRule="exact"/>
        <w:ind w:firstLineChars="198" w:firstLine="610"/>
        <w:rPr>
          <w:rFonts w:ascii="仿宋_GB2312" w:eastAsia="仿宋_GB2312" w:hAnsi="仿宋_GB2312" w:cs="仿宋_GB2312"/>
          <w:spacing w:val="-6"/>
          <w:sz w:val="32"/>
          <w:szCs w:val="32"/>
        </w:rPr>
      </w:pPr>
      <w:r w:rsidRPr="00BF2F7D">
        <w:rPr>
          <w:rFonts w:ascii="黑体" w:eastAsia="黑体" w:hAnsi="黑体" w:cs="仿宋_GB2312" w:hint="eastAsia"/>
          <w:spacing w:val="-6"/>
          <w:sz w:val="32"/>
          <w:szCs w:val="32"/>
        </w:rPr>
        <w:t>四、</w:t>
      </w:r>
      <w:r w:rsidRPr="00BF2F7D">
        <w:rPr>
          <w:rFonts w:ascii="黑体" w:eastAsia="黑体" w:hAnsi="黑体" w:cs="仿宋_GB2312" w:hint="eastAsia"/>
          <w:spacing w:val="-8"/>
          <w:sz w:val="32"/>
          <w:szCs w:val="32"/>
        </w:rPr>
        <w:t>围绕三大主题产品，强化“红色+产业”融合发展。</w:t>
      </w:r>
      <w:r w:rsidRPr="00900F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深度挖掘红色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旅游产品主题特色</w:t>
      </w:r>
      <w:r w:rsidRPr="00900F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提高产品市场吸引力。</w:t>
      </w:r>
      <w:r w:rsidRPr="00553EB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是创新红色旅游发展模式，打造新时代红色旅游新产品。去年5月，受文化和旅游部的委托，嘉兴市在全国先行先试开展红色旅游资源普查，以“不忘初心地”和“走新时代路”为特色，共普查等级红色旅游资源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Pr="00553EB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73个，为红色旅游发展奠定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了</w:t>
      </w:r>
      <w:r w:rsidRPr="00553EB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基础。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深化红色旅游产业主导，推动红色与美丽乡村、教育培训、休闲体育等</w:t>
      </w:r>
      <w:r w:rsidRPr="00D32C5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融合，拓展“红色+”产品，促进产业体系向复合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型</w:t>
      </w:r>
      <w:r w:rsidRPr="00D32C5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转变。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二是</w:t>
      </w:r>
      <w:r w:rsidRPr="00D32C5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深化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“红船精神”三大主题线路，今年6月推出“首创之旅”“奉献之旅”“奋斗之旅”2.0版,涉及三大主题十二条70个红色景点，并受到市场青睐。三是加强综合服务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经济发展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，加大培训红色研学新品开发。南湖景区依托红船干部学院、市委党校等</w:t>
      </w:r>
      <w:r w:rsidRPr="00D32C5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资源，推出了“初心体验之旅”、“党性教育培训”、“红色研学之旅”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 w:rsidRPr="00D32C5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做大做强红色教育培训市场。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四是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今年7月1日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起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南湖景区取消门票（仅收渡船费），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加快推进景区由门票经济向综合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经济发展。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推进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“船游嘉兴”水上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深度旅游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产品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开发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，打造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多元化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嘉兴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水上</w:t>
      </w:r>
      <w:r w:rsidRPr="008566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特色精品旅游线。</w:t>
      </w:r>
    </w:p>
    <w:p w14:paraId="6E119F5B" w14:textId="77777777" w:rsidR="00BF2F7D" w:rsidRDefault="00BF2F7D" w:rsidP="00BF2F7D">
      <w:pPr>
        <w:spacing w:line="600" w:lineRule="exact"/>
        <w:ind w:firstLineChars="200" w:firstLine="616"/>
        <w:rPr>
          <w:rFonts w:ascii="仿宋_GB2312" w:eastAsia="仿宋_GB2312" w:cs="仿宋_GB2312"/>
          <w:spacing w:val="-6"/>
          <w:sz w:val="32"/>
          <w:szCs w:val="32"/>
        </w:rPr>
      </w:pPr>
      <w:r w:rsidRPr="00BF2F7D">
        <w:rPr>
          <w:rFonts w:ascii="黑体" w:eastAsia="黑体" w:hAnsi="黑体" w:cs="仿宋_GB2312" w:hint="eastAsia"/>
          <w:spacing w:val="-6"/>
          <w:sz w:val="32"/>
          <w:szCs w:val="32"/>
        </w:rPr>
        <w:t>五、加强公共配套设施建设，提升红色城市服务品质。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加快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lastRenderedPageBreak/>
        <w:t>城市基础设施、门户窗口、城市形象风貌等项目建设，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完善南湖景区公共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配套服务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，提升红色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城市综合服务功能。继续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完善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公交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71路（南湖—高铁站）、游8路（高铁站—南湖—月河—秀州中学）、游1路（火车站—南湖—梅花洲）、游3（高铁站—乌镇）等旅游公交线，完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善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南湖核心区公交候车亭风貌提升改造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,并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全部升级为智慧公交站台。开工T1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有轨电车线，设置南湖湖滨站(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预计2021年开通运营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)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。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培育红色文化主题酒店，深化“嘉肴百碗”特色餐饮，包装红色文化特色菜肴，持续开发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“我最红”、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“烟雨楼前”等红色系列文创商品。进一步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规范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和完善红色景点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解说词，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加强对导游和从业人员培训，</w:t>
      </w:r>
      <w:r>
        <w:rPr>
          <w:rFonts w:ascii="仿宋_GB2312" w:eastAsia="仿宋_GB2312" w:hint="eastAsia"/>
          <w:sz w:val="32"/>
          <w:szCs w:val="32"/>
        </w:rPr>
        <w:t>建立标准化规范服务体系，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提升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服务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水平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。继续加强智慧旅游建设，升级“智游嘉兴”和“嘉兴智慧文旅管控平台”，提高5G技术在智慧旅游中的运用，展示作为世界互联网大会永久会址应有的风采</w:t>
      </w:r>
      <w:r w:rsidRPr="008566BB">
        <w:rPr>
          <w:rFonts w:ascii="仿宋_GB2312" w:eastAsia="仿宋_GB2312" w:cs="仿宋_GB2312" w:hint="eastAsia"/>
          <w:spacing w:val="-6"/>
          <w:sz w:val="32"/>
          <w:szCs w:val="32"/>
        </w:rPr>
        <w:t>。</w:t>
      </w:r>
    </w:p>
    <w:p w14:paraId="342D1F56" w14:textId="351B5B19" w:rsidR="000C21B5" w:rsidRDefault="00BF2F7D" w:rsidP="00BF2F7D">
      <w:pPr>
        <w:spacing w:line="600" w:lineRule="exact"/>
        <w:ind w:firstLineChars="200" w:firstLine="616"/>
        <w:rPr>
          <w:rFonts w:ascii="仿宋_GB2312" w:eastAsia="仿宋_GB2312" w:cs="仿宋_GB2312"/>
          <w:spacing w:val="-6"/>
          <w:sz w:val="32"/>
          <w:szCs w:val="32"/>
        </w:rPr>
      </w:pPr>
      <w:r w:rsidRPr="006E6AC3">
        <w:rPr>
          <w:rFonts w:ascii="仿宋_GB2312" w:eastAsia="仿宋_GB2312" w:cs="仿宋_GB2312" w:hint="eastAsia"/>
          <w:spacing w:val="-6"/>
          <w:sz w:val="32"/>
          <w:szCs w:val="32"/>
        </w:rPr>
        <w:t>再次感谢您的宝贵建议，希望一如既往对我们的工作经常提出意见、建议。</w:t>
      </w:r>
    </w:p>
    <w:p w14:paraId="4968E4B2" w14:textId="77777777" w:rsidR="00BF2F7D" w:rsidRDefault="00BF2F7D" w:rsidP="00BF2F7D">
      <w:pPr>
        <w:spacing w:line="600" w:lineRule="exact"/>
        <w:ind w:firstLineChars="200" w:firstLine="616"/>
        <w:rPr>
          <w:rFonts w:ascii="仿宋_GB2312" w:eastAsia="仿宋_GB2312" w:cs="仿宋_GB2312"/>
          <w:spacing w:val="-6"/>
          <w:sz w:val="32"/>
          <w:szCs w:val="32"/>
        </w:rPr>
      </w:pPr>
    </w:p>
    <w:p w14:paraId="581A666A" w14:textId="77777777" w:rsidR="00BF2F7D" w:rsidRPr="00382EA7" w:rsidRDefault="00BF2F7D" w:rsidP="00BF2F7D">
      <w:pPr>
        <w:spacing w:line="60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14:paraId="57949970" w14:textId="41EABE0B" w:rsidR="0023269D" w:rsidRDefault="0023269D" w:rsidP="00BF2F7D">
      <w:pPr>
        <w:pStyle w:val="af3"/>
        <w:ind w:firstLineChars="0" w:firstLine="640"/>
      </w:pPr>
      <w:r w:rsidRPr="0023269D"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                    </w:t>
      </w:r>
      <w:r>
        <w:rPr>
          <w:rFonts w:hint="eastAsia"/>
        </w:rPr>
        <w:t>嘉兴市文化广电旅游局</w:t>
      </w:r>
    </w:p>
    <w:p w14:paraId="7ACF35F3" w14:textId="2ED8ACC6" w:rsidR="0023269D" w:rsidRDefault="0023269D" w:rsidP="00BF2F7D">
      <w:pPr>
        <w:pStyle w:val="af3"/>
        <w:ind w:firstLineChars="1700" w:firstLine="54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2020年8月2</w:t>
      </w:r>
      <w:r w:rsidR="00BF2F7D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日</w:t>
      </w:r>
    </w:p>
    <w:p w14:paraId="2EF3A90E" w14:textId="77777777" w:rsidR="0023269D" w:rsidRDefault="0023269D" w:rsidP="00BF2F7D">
      <w:pPr>
        <w:spacing w:line="600" w:lineRule="exact"/>
        <w:ind w:left="1"/>
        <w:rPr>
          <w:rFonts w:ascii="仿宋_GB2312" w:eastAsia="仿宋_GB2312"/>
          <w:spacing w:val="-6"/>
          <w:sz w:val="32"/>
        </w:rPr>
      </w:pPr>
    </w:p>
    <w:p w14:paraId="25D89B1A" w14:textId="2159EA60" w:rsidR="0023269D" w:rsidRPr="0023269D" w:rsidRDefault="0023269D" w:rsidP="00BF2F7D">
      <w:pPr>
        <w:spacing w:line="600" w:lineRule="exact"/>
        <w:ind w:left="1" w:firstLineChars="200" w:firstLine="616"/>
        <w:rPr>
          <w:rFonts w:ascii="仿宋_GB2312" w:eastAsia="仿宋_GB2312"/>
        </w:rPr>
      </w:pPr>
      <w:r w:rsidRPr="0023269D">
        <w:rPr>
          <w:rFonts w:ascii="仿宋_GB2312" w:eastAsia="仿宋_GB2312" w:hint="eastAsia"/>
          <w:spacing w:val="-6"/>
          <w:sz w:val="32"/>
        </w:rPr>
        <w:t>（联系</w:t>
      </w:r>
      <w:r w:rsidR="000C21B5">
        <w:rPr>
          <w:rFonts w:ascii="仿宋_GB2312" w:eastAsia="仿宋_GB2312" w:hint="eastAsia"/>
          <w:spacing w:val="-6"/>
          <w:sz w:val="32"/>
        </w:rPr>
        <w:t>人</w:t>
      </w:r>
      <w:r w:rsidRPr="0023269D">
        <w:rPr>
          <w:rFonts w:ascii="仿宋_GB2312" w:eastAsia="仿宋_GB2312" w:hint="eastAsia"/>
          <w:spacing w:val="-6"/>
          <w:sz w:val="32"/>
        </w:rPr>
        <w:t>：顾伟建</w:t>
      </w:r>
      <w:r w:rsidR="000C21B5">
        <w:rPr>
          <w:rFonts w:ascii="仿宋_GB2312" w:eastAsia="仿宋_GB2312" w:hint="eastAsia"/>
          <w:spacing w:val="-6"/>
          <w:sz w:val="32"/>
        </w:rPr>
        <w:t>，</w:t>
      </w:r>
      <w:r w:rsidRPr="0023269D">
        <w:rPr>
          <w:rFonts w:ascii="仿宋_GB2312" w:eastAsia="仿宋_GB2312" w:hint="eastAsia"/>
          <w:spacing w:val="-6"/>
          <w:sz w:val="32"/>
        </w:rPr>
        <w:t>联系电话：82159724）</w:t>
      </w:r>
    </w:p>
    <w:p w14:paraId="1849F5D4" w14:textId="77777777" w:rsidR="00F0139C" w:rsidRDefault="00F0139C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658988C2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6850665F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6F7439ED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8DF3D1F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0738AA0D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23E07BC2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75F87C71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8CAF961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7DCDE184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E5178A4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768E16CC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440D8D8A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4A94711" w14:textId="77777777" w:rsidR="0023269D" w:rsidRP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6FBC385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11E39C9F" w14:textId="5FECF568" w:rsidR="00C8736C" w:rsidRDefault="00C8736C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208F7485" w14:textId="3A75CEB6" w:rsidR="000C21B5" w:rsidRDefault="000C21B5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1775F462" w14:textId="77777777" w:rsidR="00BF2F7D" w:rsidRDefault="00BF2F7D" w:rsidP="000C21B5">
      <w:pPr>
        <w:spacing w:line="600" w:lineRule="atLeas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4"/>
        <w:gridCol w:w="4924"/>
        <w:gridCol w:w="3325"/>
        <w:gridCol w:w="234"/>
      </w:tblGrid>
      <w:tr w:rsidR="000C21B5" w14:paraId="46B8B719" w14:textId="77777777" w:rsidTr="00A540C1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80B744" w14:textId="77777777" w:rsidR="000C21B5" w:rsidRDefault="000C21B5" w:rsidP="00A540C1">
            <w:pPr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2B03AAB5" w14:textId="369C6C44" w:rsidR="000C21B5" w:rsidRDefault="000C21B5" w:rsidP="00240BBB">
            <w:pPr>
              <w:widowControl/>
              <w:spacing w:line="560" w:lineRule="exact"/>
              <w:ind w:left="840" w:right="641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="00240BBB" w:rsidRPr="00240BB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市委办公室、市政府办公室、市政协办公室、市委宣传部、市交通运输局、嘉城集团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0C21B5" w14:paraId="217D9257" w14:textId="77777777" w:rsidTr="00A540C1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550FA7" w14:textId="77777777" w:rsidR="000C21B5" w:rsidRDefault="000C21B5" w:rsidP="00A540C1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5463DC7" w14:textId="77777777" w:rsidR="000C21B5" w:rsidRDefault="000C21B5" w:rsidP="00A540C1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2BCD968" w14:textId="11E576E6" w:rsidR="000C21B5" w:rsidRDefault="000C21B5" w:rsidP="00BF2F7D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 w:rsidR="00BF2F7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ED23A7" w14:textId="77777777" w:rsidR="000C21B5" w:rsidRDefault="000C21B5" w:rsidP="00A540C1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963E7D3" w14:textId="77777777" w:rsidR="000C21B5" w:rsidRDefault="000C21B5" w:rsidP="000C21B5">
      <w:pPr>
        <w:spacing w:line="15" w:lineRule="auto"/>
        <w:rPr>
          <w:rFonts w:asciiTheme="minorEastAsia" w:eastAsiaTheme="minorEastAsia" w:hAnsiTheme="minorEastAsia" w:cstheme="minorEastAsia"/>
          <w:vanish/>
          <w:sz w:val="10"/>
          <w:szCs w:val="10"/>
        </w:rPr>
      </w:pPr>
    </w:p>
    <w:p w14:paraId="38C169C9" w14:textId="77777777" w:rsidR="000C21B5" w:rsidRDefault="000C21B5" w:rsidP="000C21B5">
      <w:pPr>
        <w:spacing w:line="14" w:lineRule="exact"/>
      </w:pPr>
    </w:p>
    <w:p w14:paraId="1C2B1FAE" w14:textId="3D6B057E" w:rsidR="000C21B5" w:rsidRPr="00BF2F7D" w:rsidRDefault="000C21B5" w:rsidP="00BF2F7D">
      <w:pPr>
        <w:spacing w:line="20" w:lineRule="exact"/>
        <w:rPr>
          <w:rFonts w:ascii="黑体" w:eastAsia="黑体" w:hAnsi="黑体"/>
          <w:bCs/>
          <w:sz w:val="10"/>
          <w:szCs w:val="10"/>
        </w:rPr>
      </w:pPr>
    </w:p>
    <w:p w14:paraId="0B936496" w14:textId="77777777" w:rsidR="00F10530" w:rsidRDefault="00F10530" w:rsidP="0023269D">
      <w:pPr>
        <w:spacing w:line="20" w:lineRule="exact"/>
        <w:rPr>
          <w:rFonts w:ascii="黑体" w:eastAsia="黑体" w:hAnsi="黑体"/>
          <w:sz w:val="32"/>
          <w:szCs w:val="32"/>
        </w:rPr>
      </w:pPr>
    </w:p>
    <w:sectPr w:rsidR="00F10530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7B1C" w14:textId="77777777" w:rsidR="002D3392" w:rsidRDefault="002D3392" w:rsidP="00EF759D">
      <w:r>
        <w:separator/>
      </w:r>
    </w:p>
  </w:endnote>
  <w:endnote w:type="continuationSeparator" w:id="0">
    <w:p w14:paraId="2FC3F89F" w14:textId="77777777" w:rsidR="002D3392" w:rsidRDefault="002D3392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BF2F7D" w:rsidRPr="00BF2F7D">
          <w:rPr>
            <w:rFonts w:ascii="宋体" w:hAnsi="宋体"/>
            <w:noProof/>
            <w:sz w:val="28"/>
            <w:lang w:val="zh-CN"/>
          </w:rPr>
          <w:t>-</w:t>
        </w:r>
        <w:r w:rsidR="00BF2F7D">
          <w:rPr>
            <w:rFonts w:ascii="宋体" w:hAnsi="宋体"/>
            <w:noProof/>
            <w:sz w:val="28"/>
          </w:rPr>
          <w:t xml:space="preserve"> 2 -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BF2F7D" w:rsidRPr="00BF2F7D">
          <w:rPr>
            <w:rFonts w:ascii="宋体" w:hAnsi="宋体"/>
            <w:noProof/>
            <w:sz w:val="28"/>
            <w:lang w:val="zh-CN"/>
          </w:rPr>
          <w:t>-</w:t>
        </w:r>
        <w:r w:rsidR="00BF2F7D">
          <w:rPr>
            <w:rFonts w:ascii="宋体" w:hAnsi="宋体"/>
            <w:noProof/>
            <w:sz w:val="28"/>
          </w:rPr>
          <w:t xml:space="preserve"> 1 -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133E" w14:textId="77777777" w:rsidR="002D3392" w:rsidRDefault="002D3392" w:rsidP="00EF759D">
      <w:r>
        <w:separator/>
      </w:r>
    </w:p>
  </w:footnote>
  <w:footnote w:type="continuationSeparator" w:id="0">
    <w:p w14:paraId="11DE1452" w14:textId="77777777" w:rsidR="002D3392" w:rsidRDefault="002D3392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C21B5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D74B0"/>
    <w:rsid w:val="001E7818"/>
    <w:rsid w:val="001F5456"/>
    <w:rsid w:val="001F7860"/>
    <w:rsid w:val="002046E9"/>
    <w:rsid w:val="00204FD7"/>
    <w:rsid w:val="00206447"/>
    <w:rsid w:val="00224CB2"/>
    <w:rsid w:val="0023269D"/>
    <w:rsid w:val="00240BBB"/>
    <w:rsid w:val="00254C86"/>
    <w:rsid w:val="00257844"/>
    <w:rsid w:val="00280B16"/>
    <w:rsid w:val="00281CFF"/>
    <w:rsid w:val="00284202"/>
    <w:rsid w:val="002934C1"/>
    <w:rsid w:val="002A7D8B"/>
    <w:rsid w:val="002D0258"/>
    <w:rsid w:val="002D3392"/>
    <w:rsid w:val="002F2DDA"/>
    <w:rsid w:val="002F5260"/>
    <w:rsid w:val="002F684D"/>
    <w:rsid w:val="003052E7"/>
    <w:rsid w:val="00312908"/>
    <w:rsid w:val="00330499"/>
    <w:rsid w:val="00331BB5"/>
    <w:rsid w:val="003735E0"/>
    <w:rsid w:val="00382277"/>
    <w:rsid w:val="0038449F"/>
    <w:rsid w:val="003B404D"/>
    <w:rsid w:val="003C0652"/>
    <w:rsid w:val="003C5023"/>
    <w:rsid w:val="003D3312"/>
    <w:rsid w:val="003E3D5E"/>
    <w:rsid w:val="003F326E"/>
    <w:rsid w:val="003F47EC"/>
    <w:rsid w:val="00405038"/>
    <w:rsid w:val="00417890"/>
    <w:rsid w:val="00425AC4"/>
    <w:rsid w:val="00456863"/>
    <w:rsid w:val="00485823"/>
    <w:rsid w:val="004C30C1"/>
    <w:rsid w:val="004D2565"/>
    <w:rsid w:val="004F3B49"/>
    <w:rsid w:val="004F44DB"/>
    <w:rsid w:val="00506722"/>
    <w:rsid w:val="00523F03"/>
    <w:rsid w:val="005339C8"/>
    <w:rsid w:val="00570094"/>
    <w:rsid w:val="0057577F"/>
    <w:rsid w:val="0057632D"/>
    <w:rsid w:val="005A1981"/>
    <w:rsid w:val="005A1D94"/>
    <w:rsid w:val="005A317C"/>
    <w:rsid w:val="005A5A75"/>
    <w:rsid w:val="005C325F"/>
    <w:rsid w:val="005C7CED"/>
    <w:rsid w:val="00611596"/>
    <w:rsid w:val="00622CDA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541B5"/>
    <w:rsid w:val="00762817"/>
    <w:rsid w:val="0077002C"/>
    <w:rsid w:val="00787EB1"/>
    <w:rsid w:val="007A4C29"/>
    <w:rsid w:val="007B23E9"/>
    <w:rsid w:val="007C54AF"/>
    <w:rsid w:val="00805527"/>
    <w:rsid w:val="00807593"/>
    <w:rsid w:val="008265CC"/>
    <w:rsid w:val="008443EB"/>
    <w:rsid w:val="0088605A"/>
    <w:rsid w:val="0089328F"/>
    <w:rsid w:val="008979EB"/>
    <w:rsid w:val="008E26D9"/>
    <w:rsid w:val="008F4CDA"/>
    <w:rsid w:val="008F7865"/>
    <w:rsid w:val="009033ED"/>
    <w:rsid w:val="00903AD6"/>
    <w:rsid w:val="00925ACD"/>
    <w:rsid w:val="0093556F"/>
    <w:rsid w:val="00940C6F"/>
    <w:rsid w:val="00942B2C"/>
    <w:rsid w:val="009440FD"/>
    <w:rsid w:val="0094533A"/>
    <w:rsid w:val="00952963"/>
    <w:rsid w:val="00975C60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F280C"/>
    <w:rsid w:val="00AF608D"/>
    <w:rsid w:val="00B03B41"/>
    <w:rsid w:val="00B05479"/>
    <w:rsid w:val="00B101EC"/>
    <w:rsid w:val="00B22177"/>
    <w:rsid w:val="00B51EE6"/>
    <w:rsid w:val="00B6191E"/>
    <w:rsid w:val="00B715A7"/>
    <w:rsid w:val="00B946DC"/>
    <w:rsid w:val="00BC2130"/>
    <w:rsid w:val="00BD52C1"/>
    <w:rsid w:val="00BD6F01"/>
    <w:rsid w:val="00BF2F7D"/>
    <w:rsid w:val="00C0572A"/>
    <w:rsid w:val="00C16569"/>
    <w:rsid w:val="00C246CF"/>
    <w:rsid w:val="00C34E14"/>
    <w:rsid w:val="00C37266"/>
    <w:rsid w:val="00C438CA"/>
    <w:rsid w:val="00C65F27"/>
    <w:rsid w:val="00C66732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203E"/>
    <w:rsid w:val="00D44D16"/>
    <w:rsid w:val="00DA4347"/>
    <w:rsid w:val="00DB5417"/>
    <w:rsid w:val="00DC3FEA"/>
    <w:rsid w:val="00DD43C0"/>
    <w:rsid w:val="00DE4EE5"/>
    <w:rsid w:val="00E160F8"/>
    <w:rsid w:val="00E24683"/>
    <w:rsid w:val="00E25B50"/>
    <w:rsid w:val="00E27E1A"/>
    <w:rsid w:val="00E57579"/>
    <w:rsid w:val="00E616DE"/>
    <w:rsid w:val="00EA0B05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064B25C5-061D-4DEE-9AC7-044492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982A-DC34-4D4C-8D4D-D4BF7AB5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10</cp:revision>
  <cp:lastPrinted>2020-04-30T02:59:00Z</cp:lastPrinted>
  <dcterms:created xsi:type="dcterms:W3CDTF">2020-08-20T07:26:00Z</dcterms:created>
  <dcterms:modified xsi:type="dcterms:W3CDTF">2020-08-25T12:33:00Z</dcterms:modified>
</cp:coreProperties>
</file>