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2BC3" w14:textId="77777777" w:rsidR="00766257" w:rsidRPr="00F0139C" w:rsidRDefault="00766257" w:rsidP="00766257">
      <w:pPr>
        <w:jc w:val="right"/>
        <w:rPr>
          <w:rFonts w:ascii="宋体" w:hAnsi="宋体"/>
          <w:sz w:val="28"/>
          <w:szCs w:val="32"/>
        </w:rPr>
      </w:pPr>
      <w:r w:rsidRPr="00F0139C">
        <w:rPr>
          <w:rFonts w:ascii="宋体" w:hAnsi="宋体" w:hint="eastAsia"/>
          <w:sz w:val="28"/>
          <w:szCs w:val="32"/>
        </w:rPr>
        <w:t>【</w:t>
      </w:r>
      <w:r>
        <w:rPr>
          <w:rFonts w:ascii="宋体" w:hAnsi="宋体" w:hint="eastAsia"/>
          <w:sz w:val="28"/>
          <w:szCs w:val="32"/>
        </w:rPr>
        <w:t>A</w:t>
      </w:r>
      <w:r w:rsidRPr="00F0139C">
        <w:rPr>
          <w:rFonts w:ascii="宋体" w:hAnsi="宋体" w:hint="eastAsia"/>
          <w:sz w:val="28"/>
          <w:szCs w:val="32"/>
        </w:rPr>
        <w:t>】</w:t>
      </w:r>
    </w:p>
    <w:p w14:paraId="268FB1AE" w14:textId="77777777" w:rsidR="00766257" w:rsidRDefault="00766257" w:rsidP="0076625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57"/>
        <w:gridCol w:w="1601"/>
      </w:tblGrid>
      <w:tr w:rsidR="00766257" w:rsidRPr="00D522D3" w14:paraId="7435A412" w14:textId="77777777" w:rsidTr="008C685A">
        <w:trPr>
          <w:jc w:val="center"/>
        </w:trPr>
        <w:tc>
          <w:tcPr>
            <w:tcW w:w="7157" w:type="dxa"/>
            <w:vAlign w:val="center"/>
          </w:tcPr>
          <w:p w14:paraId="71A031E1" w14:textId="77777777" w:rsidR="00766257" w:rsidRPr="00D522D3" w:rsidRDefault="00766257" w:rsidP="008C685A">
            <w:pPr>
              <w:pStyle w:val="af5"/>
              <w:spacing w:line="240" w:lineRule="auto"/>
              <w:jc w:val="distribute"/>
              <w:rPr>
                <w:rFonts w:ascii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14:paraId="29A6847E" w14:textId="77777777" w:rsidR="00766257" w:rsidRPr="00D522D3" w:rsidRDefault="00766257" w:rsidP="008C685A">
            <w:pPr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D522D3">
              <w:rPr>
                <w:rFonts w:ascii="方正小标宋简体" w:eastAsia="方正小标宋简体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766257" w:rsidRPr="00D522D3" w14:paraId="2AEB1271" w14:textId="77777777" w:rsidTr="008C685A">
        <w:trPr>
          <w:jc w:val="center"/>
        </w:trPr>
        <w:tc>
          <w:tcPr>
            <w:tcW w:w="7157" w:type="dxa"/>
            <w:vAlign w:val="center"/>
          </w:tcPr>
          <w:p w14:paraId="48E43F9F" w14:textId="77777777" w:rsidR="00766257" w:rsidRPr="00D522D3" w:rsidRDefault="00766257" w:rsidP="008C685A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14:paraId="7769A4FA" w14:textId="77777777" w:rsidR="00766257" w:rsidRPr="00D522D3" w:rsidRDefault="00766257" w:rsidP="008C685A">
            <w:pPr>
              <w:pStyle w:val="af5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14:paraId="16078BC8" w14:textId="77777777" w:rsidR="003521E0" w:rsidRDefault="003521E0" w:rsidP="00952963">
      <w:pPr>
        <w:jc w:val="center"/>
        <w:rPr>
          <w:rFonts w:ascii="仿宋_GB2312" w:eastAsia="仿宋_GB2312"/>
          <w:sz w:val="32"/>
        </w:rPr>
      </w:pPr>
    </w:p>
    <w:p w14:paraId="4F906552" w14:textId="1FFF6AB7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</w:t>
      </w:r>
      <w:proofErr w:type="gramStart"/>
      <w:r>
        <w:rPr>
          <w:rFonts w:ascii="仿宋_GB2312" w:eastAsia="仿宋_GB2312" w:hint="eastAsia"/>
          <w:sz w:val="32"/>
        </w:rPr>
        <w:t>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proofErr w:type="gramEnd"/>
      <w:r w:rsidR="00C012D9">
        <w:rPr>
          <w:rFonts w:ascii="仿宋_GB2312" w:eastAsia="仿宋_GB2312" w:hint="eastAsia"/>
          <w:sz w:val="32"/>
        </w:rPr>
        <w:t>30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EE49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3766E06E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</w:t>
      </w:r>
      <w:r w:rsidR="008E5287" w:rsidRPr="008E5287">
        <w:rPr>
          <w:rFonts w:ascii="方正小标宋简体" w:eastAsia="方正小标宋简体" w:hint="eastAsia"/>
          <w:sz w:val="44"/>
          <w:szCs w:val="44"/>
        </w:rPr>
        <w:t>市政协八届四次第</w:t>
      </w:r>
      <w:r w:rsidR="00F97E54">
        <w:rPr>
          <w:rFonts w:ascii="方正小标宋简体" w:eastAsia="方正小标宋简体" w:hint="eastAsia"/>
          <w:sz w:val="44"/>
          <w:szCs w:val="44"/>
        </w:rPr>
        <w:t>1</w:t>
      </w:r>
      <w:r w:rsidR="00C012D9">
        <w:rPr>
          <w:rFonts w:ascii="方正小标宋简体" w:eastAsia="方正小标宋简体" w:hint="eastAsia"/>
          <w:sz w:val="44"/>
          <w:szCs w:val="44"/>
        </w:rPr>
        <w:t>7</w:t>
      </w:r>
      <w:r w:rsidR="00F97E54">
        <w:rPr>
          <w:rFonts w:ascii="方正小标宋简体" w:eastAsia="方正小标宋简体" w:hint="eastAsia"/>
          <w:sz w:val="44"/>
          <w:szCs w:val="44"/>
        </w:rPr>
        <w:t>8</w:t>
      </w:r>
      <w:r w:rsidR="008E5287" w:rsidRPr="008E5287">
        <w:rPr>
          <w:rFonts w:ascii="方正小标宋简体" w:eastAsia="方正小标宋简体" w:hint="eastAsia"/>
          <w:sz w:val="44"/>
          <w:szCs w:val="44"/>
        </w:rPr>
        <w:t>号提案的答复</w:t>
      </w:r>
    </w:p>
    <w:p w14:paraId="6998FE8A" w14:textId="77777777" w:rsidR="00F10530" w:rsidRPr="00643C72" w:rsidRDefault="00F10530" w:rsidP="00F97E54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0D23DD06" w14:textId="77777777" w:rsidR="00C012D9" w:rsidRPr="008A6A2E" w:rsidRDefault="00C012D9" w:rsidP="00C012D9">
      <w:pPr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邵丰委员：</w:t>
      </w:r>
    </w:p>
    <w:p w14:paraId="33E2DD1D" w14:textId="77777777" w:rsidR="00C012D9" w:rsidRDefault="00C012D9" w:rsidP="00C012D9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您在市政协八届四次会议上提出的《建设嘉兴名人馆的建议》收悉，现答复如下：</w:t>
      </w:r>
    </w:p>
    <w:p w14:paraId="21496247" w14:textId="77777777" w:rsidR="00C012D9" w:rsidRPr="00D8331D" w:rsidRDefault="00C012D9" w:rsidP="00C012D9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8A6A2E">
        <w:rPr>
          <w:rFonts w:ascii="仿宋_GB2312" w:eastAsia="仿宋_GB2312" w:hAnsi="楷体" w:hint="eastAsia"/>
          <w:sz w:val="32"/>
          <w:szCs w:val="32"/>
        </w:rPr>
        <w:t>嘉兴是江南文化</w:t>
      </w:r>
      <w:r w:rsidRPr="008A6A2E">
        <w:rPr>
          <w:rFonts w:ascii="仿宋_GB2312" w:eastAsia="仿宋_GB2312" w:cs="仿宋_GB2312" w:hint="eastAsia"/>
          <w:spacing w:val="-6"/>
          <w:sz w:val="32"/>
          <w:szCs w:val="32"/>
        </w:rPr>
        <w:t>发祥地</w:t>
      </w:r>
      <w:r w:rsidRPr="008A6A2E">
        <w:rPr>
          <w:rFonts w:ascii="仿宋_GB2312" w:eastAsia="仿宋_GB2312" w:hAnsi="楷体" w:hint="eastAsia"/>
          <w:sz w:val="32"/>
          <w:szCs w:val="32"/>
        </w:rPr>
        <w:t>，有7000多年的文明史和2500多年的建城史，历代人文璀璨、风华绝代、名人辈出，</w:t>
      </w:r>
      <w:r w:rsidRPr="008A6A2E">
        <w:rPr>
          <w:rFonts w:ascii="仿宋_GB2312" w:eastAsia="仿宋_GB2312" w:hAnsi="仿宋" w:cs="仿宋_GB2312" w:hint="eastAsia"/>
          <w:color w:val="000000"/>
          <w:sz w:val="32"/>
          <w:szCs w:val="32"/>
        </w:rPr>
        <w:t>自唐至清末，嘉兴共出状元13人，现有嘉兴籍“两院”院士40名，在《中国大百科全书》记载的1800名全国名人中，</w:t>
      </w:r>
      <w:proofErr w:type="gramStart"/>
      <w:r w:rsidRPr="008A6A2E">
        <w:rPr>
          <w:rFonts w:ascii="仿宋_GB2312" w:eastAsia="仿宋_GB2312" w:hAnsi="仿宋" w:cs="仿宋_GB2312" w:hint="eastAsia"/>
          <w:color w:val="000000"/>
          <w:sz w:val="32"/>
          <w:szCs w:val="32"/>
        </w:rPr>
        <w:t>嘉兴占</w:t>
      </w:r>
      <w:proofErr w:type="gramEnd"/>
      <w:r w:rsidRPr="008A6A2E">
        <w:rPr>
          <w:rFonts w:ascii="仿宋_GB2312" w:eastAsia="仿宋_GB2312" w:hAnsi="仿宋" w:cs="仿宋_GB2312" w:hint="eastAsia"/>
          <w:color w:val="000000"/>
          <w:sz w:val="32"/>
          <w:szCs w:val="32"/>
        </w:rPr>
        <w:t>了80余人。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目前，嘉兴地区</w:t>
      </w:r>
      <w:r w:rsidRPr="00F146A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有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各类</w:t>
      </w:r>
      <w:r w:rsidRPr="00F146A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名人纪念馆、艺术馆、旧居、故</w:t>
      </w:r>
      <w:r w:rsidRPr="00F146A7">
        <w:rPr>
          <w:rFonts w:ascii="仿宋_GB2312" w:eastAsia="仿宋_GB2312" w:hAnsi="仿宋" w:cs="宋体" w:hint="eastAsia"/>
          <w:bCs/>
          <w:kern w:val="0"/>
          <w:sz w:val="32"/>
          <w:szCs w:val="32"/>
        </w:rPr>
        <w:lastRenderedPageBreak/>
        <w:t>居等共计43处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。</w:t>
      </w:r>
      <w:r w:rsidRPr="00F146A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按县市分，嘉兴市本级12处，平湖4处，海盐2处，海宁18处，桐乡5处，嘉善2处。</w:t>
      </w:r>
    </w:p>
    <w:p w14:paraId="4008E289" w14:textId="77777777" w:rsidR="00C012D9" w:rsidRDefault="00C012D9" w:rsidP="00C012D9">
      <w:pPr>
        <w:spacing w:line="600" w:lineRule="exact"/>
        <w:ind w:firstLine="600"/>
        <w:rPr>
          <w:rFonts w:ascii="仿宋_GB2312" w:eastAsia="仿宋_GB2312" w:hAnsi="仿宋"/>
          <w:color w:val="000000"/>
          <w:sz w:val="32"/>
          <w:szCs w:val="32"/>
        </w:rPr>
      </w:pPr>
      <w:r w:rsidRPr="008A6A2E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近年来，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嘉兴市委、市政府高度重视名人遗迹的保护与名人文化的弘扬，在挖掘研究、保护展示方面取得了显著成绩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：      </w:t>
      </w:r>
    </w:p>
    <w:p w14:paraId="5E97C02E" w14:textId="77777777" w:rsidR="00C012D9" w:rsidRDefault="00C012D9" w:rsidP="00C012D9">
      <w:pPr>
        <w:spacing w:line="600" w:lineRule="exact"/>
        <w:ind w:firstLine="600"/>
        <w:rPr>
          <w:rFonts w:ascii="仿宋_GB2312" w:eastAsia="仿宋_GB2312" w:hAnsi="仿宋"/>
          <w:color w:val="000000"/>
          <w:sz w:val="32"/>
          <w:szCs w:val="32"/>
        </w:rPr>
      </w:pPr>
      <w:r w:rsidRPr="008D23E5">
        <w:rPr>
          <w:rFonts w:ascii="楷体_GB2312" w:eastAsia="楷体_GB2312" w:hAnsi="仿宋" w:hint="eastAsia"/>
          <w:b/>
          <w:bCs/>
          <w:sz w:val="32"/>
          <w:szCs w:val="32"/>
        </w:rPr>
        <w:t>一是</w:t>
      </w:r>
      <w:r w:rsidRPr="008D23E5">
        <w:rPr>
          <w:rFonts w:ascii="楷体_GB2312" w:eastAsia="楷体_GB2312" w:hAnsi="仿宋" w:hint="eastAsia"/>
          <w:color w:val="000000"/>
          <w:sz w:val="32"/>
          <w:szCs w:val="32"/>
        </w:rPr>
        <w:t>出台政策文件。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2006年，我市就成立了由市委书记任主任的嘉兴市文化研究工程指导委员会，并提出文化建设“六大工程”。文化研究工程是一项加快建设文化大市、打造人文嘉兴，提升嘉兴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软实力</w:t>
      </w:r>
      <w:proofErr w:type="gramEnd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的重大系统工程。2008年，市委、市政府出台的《关于申报国家历史文化名城工作的实施意见》，明确提出要实施名人文化展示工程，并将这一工程纳入历史文化名城保护十大工程之列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6D875778" w14:textId="77777777" w:rsidR="00C012D9" w:rsidRDefault="00C012D9" w:rsidP="00C012D9">
      <w:pPr>
        <w:spacing w:line="60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8D23E5">
        <w:rPr>
          <w:rFonts w:ascii="楷体_GB2312" w:eastAsia="楷体_GB2312" w:hAnsi="仿宋" w:hint="eastAsia"/>
          <w:sz w:val="32"/>
          <w:szCs w:val="32"/>
        </w:rPr>
        <w:t>二是出版了专辑深化名人文化研究。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嘉兴市政协出版了《名人丛书》，包括《嘉兴骄子》、《嘉兴文杰》、《嘉兴群英》；市社科联出版了《南湖文化名人》丛书。市文化局出版了《嘉兴明清望族》、《嘉兴历代才女诗文徵略(上中下)》等；</w:t>
      </w:r>
      <w:r w:rsidRPr="00D8331D">
        <w:rPr>
          <w:rFonts w:ascii="仿宋_GB2312" w:eastAsia="仿宋_GB2312" w:hAnsi="仿宋" w:hint="eastAsia"/>
          <w:sz w:val="32"/>
          <w:szCs w:val="32"/>
        </w:rPr>
        <w:t>市委宣传部组织2018年开始，开展《风华绝代——大百科全书中的嘉兴人》（暂名）编撰工作。2019年组织开展《嘉兴历史文化名人研究丛书》编撰工作。</w:t>
      </w:r>
    </w:p>
    <w:p w14:paraId="61132E87" w14:textId="77777777" w:rsidR="00C012D9" w:rsidRDefault="00C012D9" w:rsidP="00C012D9">
      <w:pPr>
        <w:spacing w:line="600" w:lineRule="exact"/>
        <w:ind w:firstLine="600"/>
        <w:rPr>
          <w:rFonts w:ascii="仿宋_GB2312" w:eastAsia="仿宋_GB2312" w:hAnsi="仿宋"/>
          <w:color w:val="000000"/>
          <w:sz w:val="32"/>
          <w:szCs w:val="32"/>
        </w:rPr>
      </w:pPr>
      <w:r w:rsidRPr="008D23E5">
        <w:rPr>
          <w:rFonts w:ascii="楷体_GB2312" w:eastAsia="楷体_GB2312" w:hAnsi="仿宋" w:hint="eastAsia"/>
          <w:sz w:val="32"/>
          <w:szCs w:val="32"/>
        </w:rPr>
        <w:t>三是成立研究会扩大名人文化影响。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2003年成立朱彝尊研究会， 2010年成立嘉兴市伍子胥研究中心， 2011年成立嘉兴首个以家族文化为背景的嘉兴钱</w:t>
      </w:r>
      <w:r w:rsidRPr="00F370F8">
        <w:rPr>
          <w:rFonts w:ascii="仿宋_GB2312" w:eastAsia="仿宋_GB2312" w:hAnsi="仿宋" w:hint="eastAsia"/>
          <w:color w:val="000000"/>
          <w:sz w:val="32"/>
          <w:szCs w:val="32"/>
        </w:rPr>
        <w:t>鏐文史研究会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。海宁成立金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庸学术</w:t>
      </w:r>
      <w:proofErr w:type="gramEnd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研究会，设立“金庸文学奖”，弘扬金庸文化。桐乡成立茅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盾研究会、丰子恺研究会、吕留良研究会，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设立钱君</w:t>
      </w:r>
      <w:r w:rsidRPr="00F370F8">
        <w:rPr>
          <w:rFonts w:ascii="仿宋_GB2312" w:eastAsia="仿宋_GB2312" w:hAnsi="仿宋" w:hint="eastAsia"/>
          <w:color w:val="000000"/>
          <w:sz w:val="32"/>
          <w:szCs w:val="32"/>
        </w:rPr>
        <w:t>匋</w:t>
      </w:r>
      <w:proofErr w:type="gramEnd"/>
      <w:r w:rsidRPr="00F370F8">
        <w:rPr>
          <w:rFonts w:ascii="仿宋_GB2312" w:eastAsia="仿宋_GB2312" w:hAnsi="仿宋" w:hint="eastAsia"/>
          <w:color w:val="000000"/>
          <w:sz w:val="32"/>
          <w:szCs w:val="32"/>
        </w:rPr>
        <w:t>、陆费逵、沈泊尘、金仲华、沈泽民、张履祥等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14个研究小组。</w:t>
      </w:r>
    </w:p>
    <w:p w14:paraId="5717B9E0" w14:textId="37ECE5B5" w:rsidR="00C012D9" w:rsidRDefault="00C012D9" w:rsidP="00C012D9">
      <w:pPr>
        <w:spacing w:line="600" w:lineRule="exact"/>
        <w:ind w:firstLine="600"/>
        <w:rPr>
          <w:rFonts w:ascii="仿宋_GB2312" w:eastAsia="仿宋_GB2312" w:hAnsi="仿宋"/>
          <w:color w:val="000000"/>
          <w:sz w:val="32"/>
          <w:szCs w:val="32"/>
        </w:rPr>
      </w:pPr>
      <w:r w:rsidRPr="008D23E5">
        <w:rPr>
          <w:rFonts w:ascii="楷体_GB2312" w:eastAsia="楷体_GB2312" w:hAnsi="仿宋" w:hint="eastAsia"/>
          <w:b/>
          <w:color w:val="000000"/>
          <w:sz w:val="32"/>
          <w:szCs w:val="32"/>
        </w:rPr>
        <w:t>四是</w:t>
      </w:r>
      <w:r w:rsidRPr="008D23E5">
        <w:rPr>
          <w:rFonts w:ascii="楷体_GB2312" w:eastAsia="楷体_GB2312" w:hAnsi="仿宋" w:hint="eastAsia"/>
          <w:color w:val="000000"/>
          <w:sz w:val="32"/>
          <w:szCs w:val="32"/>
        </w:rPr>
        <w:t>利用名人</w:t>
      </w:r>
      <w:r w:rsidRPr="008D23E5">
        <w:rPr>
          <w:rFonts w:ascii="楷体_GB2312" w:eastAsia="楷体_GB2312" w:hAnsi="仿宋" w:hint="eastAsia"/>
          <w:sz w:val="32"/>
          <w:szCs w:val="32"/>
        </w:rPr>
        <w:t>场馆</w:t>
      </w:r>
      <w:r w:rsidRPr="008D23E5">
        <w:rPr>
          <w:rFonts w:ascii="楷体_GB2312" w:eastAsia="楷体_GB2312" w:hAnsi="仿宋" w:hint="eastAsia"/>
          <w:color w:val="000000"/>
          <w:sz w:val="32"/>
          <w:szCs w:val="32"/>
        </w:rPr>
        <w:t>举办纪念活动。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2012年举办“朱生豪诞辰百年纪念活动”。2015年举办汪胡桢故居开放仪式。2018年“</w:t>
      </w:r>
      <w:r w:rsidRPr="00F370F8">
        <w:rPr>
          <w:rFonts w:ascii="仿宋_GB2312" w:eastAsia="仿宋_GB2312" w:hAnsi="仿宋" w:hint="eastAsia"/>
          <w:color w:val="000000"/>
          <w:sz w:val="32"/>
          <w:szCs w:val="32"/>
        </w:rPr>
        <w:t>禇辅成史料陈列室新展”正式落成开放，并举行“禇辅成诞辰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145周年”座谈会。桐乡举办了中国最高文学奖——茅盾文学奖颁奖典礼、“子恺杯”全国漫画大赛、“徐肖冰杯”全国摄影大展。同时文化部门会同市教育局与文明办等单位一起，整合南湖革命纪念馆、博物馆、沈钧儒纪念馆等历史文化名人故居等场馆，建立教育示范基地，组织学生利用假期参与活动，开展爱家乡教育，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培养家</w:t>
      </w:r>
      <w:proofErr w:type="gramEnd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国情怀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4442B08C" w14:textId="77777777" w:rsidR="00C012D9" w:rsidRDefault="00C012D9" w:rsidP="00C012D9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8D23E5">
        <w:rPr>
          <w:rFonts w:ascii="楷体_GB2312" w:eastAsia="楷体_GB2312" w:hAnsi="仿宋" w:hint="eastAsia"/>
          <w:b/>
          <w:color w:val="000000"/>
          <w:sz w:val="32"/>
          <w:szCs w:val="32"/>
        </w:rPr>
        <w:t>五是加大保护力度。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先后修缮了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王店曝书亭</w:t>
      </w:r>
      <w:proofErr w:type="gramEnd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、金九避难处、汪胡桢故居、龚宝铨故居、张绍忠故居、顾功叙故居、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俞创硕</w:t>
      </w:r>
      <w:proofErr w:type="gramEnd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故居、毕云程故居、许行彬宅、米谷故居、徐志摩旧居等一批名人故居，建立了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钱能训纪念馆</w:t>
      </w:r>
      <w:proofErr w:type="gramEnd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蒋</w:t>
      </w:r>
      <w:proofErr w:type="gramEnd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百里纪念馆、</w:t>
      </w:r>
      <w:proofErr w:type="gramStart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徐肖冰侯波纪念馆</w:t>
      </w:r>
      <w:proofErr w:type="gramEnd"/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、孔令境纪念馆、王会悟纪念馆、夏同善翰林第、木心美术馆等一批纪念场所。在名人文化的保护、研究和利用方面取得了一定成绩，在提升城市知名度和美誉度，促进旅游、发展文化产业等方面起到了积极作用，产生了良好的社会反响。</w:t>
      </w:r>
    </w:p>
    <w:p w14:paraId="4D7BD375" w14:textId="77777777" w:rsidR="00C012D9" w:rsidRPr="00F146A7" w:rsidRDefault="00C012D9" w:rsidP="00C012D9">
      <w:pPr>
        <w:spacing w:line="600" w:lineRule="exact"/>
        <w:ind w:firstLine="60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下一步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将围绕弘扬嘉兴名人文化，重点做好三篇文章。</w:t>
      </w:r>
    </w:p>
    <w:p w14:paraId="226C1F39" w14:textId="77777777" w:rsidR="00C012D9" w:rsidRDefault="00C012D9" w:rsidP="00C012D9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D23E5">
        <w:rPr>
          <w:rFonts w:ascii="黑体" w:eastAsia="黑体" w:hAnsi="黑体" w:hint="eastAsia"/>
          <w:color w:val="000000"/>
          <w:sz w:val="32"/>
          <w:szCs w:val="32"/>
        </w:rPr>
        <w:t>一、结合“品质嘉兴”大会战，出台《禾城文化复兴行动计划》，明确建设</w:t>
      </w:r>
      <w:r w:rsidRPr="008D23E5">
        <w:rPr>
          <w:rFonts w:ascii="黑体" w:eastAsia="黑体" w:hAnsi="黑体" w:hint="eastAsia"/>
          <w:sz w:val="32"/>
          <w:szCs w:val="32"/>
        </w:rPr>
        <w:t>以梅湾为中心的名人文化展示区。</w:t>
      </w:r>
      <w:r w:rsidRPr="002F24C0">
        <w:rPr>
          <w:rFonts w:ascii="仿宋_GB2312" w:eastAsia="仿宋_GB2312" w:hAnsi="仿宋" w:hint="eastAsia"/>
          <w:sz w:val="32"/>
          <w:szCs w:val="32"/>
        </w:rPr>
        <w:t>进一步挖掘</w:t>
      </w:r>
      <w:r w:rsidRPr="002F24C0">
        <w:rPr>
          <w:rFonts w:ascii="仿宋_GB2312" w:eastAsia="仿宋_GB2312" w:hAnsi="仿宋" w:hint="eastAsia"/>
          <w:sz w:val="32"/>
          <w:szCs w:val="32"/>
        </w:rPr>
        <w:lastRenderedPageBreak/>
        <w:t>和展示嘉兴独特的名人文化优势，挖掘传统特色商业，使名人文化融入“文商旅”综合发展模式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2F24C0">
        <w:rPr>
          <w:rFonts w:ascii="仿宋_GB2312" w:eastAsia="仿宋_GB2312" w:hAnsi="仿宋" w:hint="eastAsia"/>
          <w:sz w:val="32"/>
          <w:szCs w:val="32"/>
        </w:rPr>
        <w:t>提升嘉兴名人文化的感召力和吸引力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8F6A0E1" w14:textId="77777777" w:rsidR="00C012D9" w:rsidRPr="00452AAB" w:rsidRDefault="00C012D9" w:rsidP="00C012D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lang w:val="zh-CN"/>
        </w:rPr>
      </w:pPr>
      <w:r w:rsidRPr="008D23E5">
        <w:rPr>
          <w:rFonts w:ascii="黑体" w:eastAsia="黑体" w:hAnsi="黑体"/>
          <w:color w:val="000000"/>
          <w:sz w:val="32"/>
          <w:szCs w:val="32"/>
        </w:rPr>
        <w:t>二</w:t>
      </w:r>
      <w:r w:rsidRPr="008D23E5">
        <w:rPr>
          <w:rFonts w:ascii="黑体" w:eastAsia="黑体" w:hAnsi="黑体" w:hint="eastAsia"/>
          <w:color w:val="000000"/>
          <w:sz w:val="32"/>
          <w:szCs w:val="32"/>
        </w:rPr>
        <w:t>、打造名人文化特色片区。依</w:t>
      </w:r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托</w:t>
      </w:r>
      <w:r w:rsidRPr="002F24C0">
        <w:rPr>
          <w:rFonts w:ascii="仿宋_GB2312" w:eastAsia="仿宋_GB2312" w:hAnsi="仿宋" w:hint="eastAsia"/>
          <w:sz w:val="32"/>
          <w:szCs w:val="32"/>
        </w:rPr>
        <w:t>南门</w:t>
      </w:r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梅湾街</w:t>
      </w:r>
      <w:r w:rsidRPr="002F24C0">
        <w:rPr>
          <w:rFonts w:ascii="仿宋_GB2312" w:eastAsia="仿宋_GB2312" w:hAnsi="仿宋" w:hint="eastAsia"/>
          <w:sz w:val="32"/>
          <w:szCs w:val="32"/>
        </w:rPr>
        <w:t>片区</w:t>
      </w:r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名人文化资源，打造“嘉禾名人展示专题历史街区”，</w:t>
      </w:r>
      <w:r w:rsidRPr="009E0F67">
        <w:rPr>
          <w:rFonts w:ascii="仿宋_GB2312" w:eastAsia="仿宋_GB2312" w:hAnsi="仿宋" w:hint="eastAsia"/>
          <w:sz w:val="32"/>
          <w:szCs w:val="32"/>
        </w:rPr>
        <w:t>完善名人文化景区设施，将沈钧儒纪念馆、朱生豪故居、金九避难处（韩国临时政府要员住址）、褚辅成史料陈列室、汪胡桢故居、钱氏“清芬堂”、范蠡湖等进行整体规划</w:t>
      </w:r>
      <w:r w:rsidRPr="002F24C0">
        <w:rPr>
          <w:rFonts w:ascii="仿宋_GB2312" w:eastAsia="仿宋_GB2312" w:hAnsi="仿宋" w:hint="eastAsia"/>
          <w:sz w:val="32"/>
          <w:szCs w:val="32"/>
        </w:rPr>
        <w:t>，</w:t>
      </w:r>
      <w:r w:rsidRPr="009E0F67">
        <w:rPr>
          <w:rFonts w:ascii="仿宋_GB2312" w:eastAsia="仿宋_GB2312" w:hAnsi="仿宋" w:hint="eastAsia"/>
          <w:sz w:val="32"/>
          <w:szCs w:val="32"/>
        </w:rPr>
        <w:t>提升沈曾植故居、朱生豪故居陈列展览，设立秋</w:t>
      </w:r>
      <w:proofErr w:type="gramStart"/>
      <w:r w:rsidRPr="009E0F67">
        <w:rPr>
          <w:rFonts w:ascii="仿宋_GB2312" w:eastAsia="仿宋_GB2312" w:hAnsi="仿宋" w:hint="eastAsia"/>
          <w:sz w:val="32"/>
          <w:szCs w:val="32"/>
        </w:rPr>
        <w:t>瑾</w:t>
      </w:r>
      <w:proofErr w:type="gramEnd"/>
      <w:r w:rsidRPr="009E0F67">
        <w:rPr>
          <w:rFonts w:ascii="仿宋_GB2312" w:eastAsia="仿宋_GB2312" w:hAnsi="仿宋" w:hint="eastAsia"/>
          <w:sz w:val="32"/>
          <w:szCs w:val="32"/>
        </w:rPr>
        <w:t>纪念</w:t>
      </w:r>
      <w:r>
        <w:rPr>
          <w:rFonts w:ascii="仿宋_GB2312" w:eastAsia="仿宋_GB2312" w:hAnsi="仿宋" w:hint="eastAsia"/>
          <w:sz w:val="32"/>
          <w:szCs w:val="32"/>
        </w:rPr>
        <w:t>等。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对展示内容进行优化，串入红船精神三大主题游线或组成特色游线，使之成为</w:t>
      </w:r>
      <w:proofErr w:type="gramStart"/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学旅游和历史游的特色产品，并通过OTA和旅行社推向市场。</w:t>
      </w:r>
      <w:proofErr w:type="gramStart"/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丰富梅湾街业</w:t>
      </w:r>
      <w:proofErr w:type="gramEnd"/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态，整治周边环境，延伸南湖游船旅游线路，将</w:t>
      </w:r>
      <w:proofErr w:type="gramStart"/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梅湾街名人</w:t>
      </w:r>
      <w:proofErr w:type="gramEnd"/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展示专区纳入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“重走</w:t>
      </w:r>
      <w:proofErr w:type="gramStart"/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大路”项目和</w:t>
      </w:r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运河船游项目，串联起南湖、梅湾街、三塔、月河、落帆亭（文生修道院）等旅游景点，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加快市本级旅游业的规模化发展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  <w:lang w:val="zh-CN"/>
        </w:rPr>
        <w:t>。</w:t>
      </w:r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通过开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设</w:t>
      </w:r>
      <w:r w:rsidRPr="00452AA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嘉兴名人旅游专线，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大力发展名人文化旅游，推动我市名人文化融入“文商旅”综合发展模式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，进一步弘扬嘉兴特色名人文化</w:t>
      </w:r>
      <w:r w:rsidRPr="00452AAB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0029A588" w14:textId="58B18C28" w:rsidR="00C012D9" w:rsidRPr="00C012D9" w:rsidRDefault="00C012D9" w:rsidP="00C012D9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D23E5">
        <w:rPr>
          <w:rFonts w:ascii="黑体" w:eastAsia="黑体" w:hAnsi="黑体"/>
          <w:sz w:val="32"/>
          <w:szCs w:val="32"/>
        </w:rPr>
        <w:t>三</w:t>
      </w:r>
      <w:r w:rsidRPr="008D23E5">
        <w:rPr>
          <w:rFonts w:ascii="黑体" w:eastAsia="黑体" w:hAnsi="黑体" w:hint="eastAsia"/>
          <w:sz w:val="32"/>
          <w:szCs w:val="32"/>
        </w:rPr>
        <w:t>、</w:t>
      </w:r>
      <w:r w:rsidRPr="008D23E5">
        <w:rPr>
          <w:rFonts w:ascii="黑体" w:eastAsia="黑体" w:hAnsi="黑体"/>
          <w:sz w:val="32"/>
          <w:szCs w:val="32"/>
        </w:rPr>
        <w:t>考虑在新建的嘉兴市文化馆中设立名人文化专题馆</w:t>
      </w:r>
      <w:r w:rsidRPr="008D23E5">
        <w:rPr>
          <w:rFonts w:ascii="黑体" w:eastAsia="黑体" w:hAnsi="黑体" w:hint="eastAsia"/>
          <w:sz w:val="32"/>
          <w:szCs w:val="32"/>
        </w:rPr>
        <w:t>。</w:t>
      </w:r>
      <w:r w:rsidRPr="00452AAB">
        <w:rPr>
          <w:rFonts w:ascii="仿宋_GB2312" w:eastAsia="仿宋_GB2312" w:hAnsi="仿宋" w:cs="Tahoma" w:hint="eastAsia"/>
          <w:color w:val="000000"/>
          <w:sz w:val="32"/>
          <w:szCs w:val="32"/>
        </w:rPr>
        <w:t>提升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名人文化</w:t>
      </w:r>
      <w:r w:rsidRPr="00452AAB">
        <w:rPr>
          <w:rFonts w:ascii="仿宋_GB2312" w:eastAsia="仿宋_GB2312" w:hAnsi="仿宋" w:cs="Tahoma" w:hint="eastAsia"/>
          <w:color w:val="000000"/>
          <w:sz w:val="32"/>
          <w:szCs w:val="32"/>
        </w:rPr>
        <w:t>基本陈列水平，强化展</w:t>
      </w:r>
      <w:proofErr w:type="gramStart"/>
      <w:r w:rsidRPr="00452AAB">
        <w:rPr>
          <w:rFonts w:ascii="仿宋_GB2312" w:eastAsia="仿宋_GB2312" w:hAnsi="仿宋" w:cs="Tahoma" w:hint="eastAsia"/>
          <w:color w:val="000000"/>
          <w:sz w:val="32"/>
          <w:szCs w:val="32"/>
        </w:rPr>
        <w:t>陈手段</w:t>
      </w:r>
      <w:proofErr w:type="gramEnd"/>
      <w:r w:rsidRPr="00452AAB">
        <w:rPr>
          <w:rFonts w:ascii="仿宋_GB2312" w:eastAsia="仿宋_GB2312" w:hAnsi="仿宋" w:cs="Tahoma" w:hint="eastAsia"/>
          <w:color w:val="000000"/>
          <w:sz w:val="32"/>
          <w:szCs w:val="32"/>
        </w:rPr>
        <w:t>和讲解员队伍建设，让观众切身感受文化名人成长历程、主要成就以及历史影响等。拓宽名人文化宣传展示的多媒体渠道，借助现代化多媒体平台，</w:t>
      </w:r>
      <w:r w:rsidRPr="00452AAB">
        <w:rPr>
          <w:rFonts w:ascii="仿宋_GB2312" w:eastAsia="仿宋_GB2312" w:hAnsi="仿宋" w:cs="Tahoma" w:hint="eastAsia"/>
          <w:color w:val="000000"/>
          <w:sz w:val="32"/>
          <w:szCs w:val="32"/>
        </w:rPr>
        <w:lastRenderedPageBreak/>
        <w:t>讲好名人故事，讲好嘉兴故事，提升我市名人文化的感召力、地域凝聚力和吸引力。</w:t>
      </w:r>
    </w:p>
    <w:p w14:paraId="58BFFF4A" w14:textId="77777777" w:rsidR="00C012D9" w:rsidRPr="00526E79" w:rsidRDefault="00C012D9" w:rsidP="00C012D9">
      <w:pPr>
        <w:spacing w:line="60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感谢您对文物事业的一贯关心和支持。</w:t>
      </w:r>
    </w:p>
    <w:p w14:paraId="68D0E4BE" w14:textId="77777777" w:rsidR="00382649" w:rsidRPr="00C012D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15070E4C" w14:textId="77777777" w:rsidR="008E5287" w:rsidRPr="008E5287" w:rsidRDefault="008E5287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5319BC17" w14:textId="77777777" w:rsidR="00382649" w:rsidRPr="00382649" w:rsidRDefault="00382649" w:rsidP="0038264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嘉兴市文化广电旅游局          嘉 兴 市 文 物 局</w:t>
      </w:r>
    </w:p>
    <w:p w14:paraId="7708C3CB" w14:textId="144881D8" w:rsidR="00382649" w:rsidRDefault="00382649" w:rsidP="00382649">
      <w:pPr>
        <w:pStyle w:val="af3"/>
        <w:ind w:firstLineChars="0" w:firstLine="0"/>
        <w:rPr>
          <w:rFonts w:ascii="仿宋_GB2312" w:hAnsi="仿宋_GB2312" w:cs="仿宋_GB2312"/>
        </w:rPr>
      </w:pPr>
      <w:r w:rsidRPr="00382649">
        <w:rPr>
          <w:rFonts w:ascii="仿宋_GB2312" w:hAnsi="仿宋" w:hint="eastAsia"/>
        </w:rPr>
        <w:t xml:space="preserve">                                  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_GB2312" w:cs="仿宋_GB2312" w:hint="eastAsia"/>
        </w:rPr>
        <w:t>2020年8月2</w:t>
      </w:r>
      <w:r w:rsidR="00BB3485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日</w:t>
      </w:r>
    </w:p>
    <w:p w14:paraId="5D0F35EE" w14:textId="77777777" w:rsidR="00382649" w:rsidRP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6274B619" w14:textId="5DA0682E" w:rsidR="00C24293" w:rsidRPr="00F97E54" w:rsidRDefault="00C24293" w:rsidP="00F97E5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（</w:t>
      </w:r>
      <w:r w:rsidR="00C012D9"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联系人：李晓明</w:t>
      </w:r>
      <w:r w:rsidR="00C012D9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C012D9"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联系电话：83686340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）</w:t>
      </w:r>
    </w:p>
    <w:p w14:paraId="302B115C" w14:textId="77777777" w:rsidR="00EA69C6" w:rsidRDefault="00EA69C6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1230255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71D2B1B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3711130" w14:textId="77777777" w:rsidR="00C012D9" w:rsidRDefault="00C012D9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3AD2F70" w14:textId="77777777" w:rsidR="00C012D9" w:rsidRDefault="00C012D9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6019CBA" w14:textId="77777777" w:rsidR="00C012D9" w:rsidRDefault="00C012D9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6E65885" w14:textId="77777777" w:rsidR="00C012D9" w:rsidRDefault="00C012D9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DDED50F" w14:textId="77777777" w:rsidR="00C012D9" w:rsidRDefault="00C012D9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8A08C1F" w14:textId="77777777" w:rsidR="00C012D9" w:rsidRDefault="00C012D9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22C5BC6" w14:textId="77777777" w:rsidR="00C012D9" w:rsidRDefault="00C012D9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C00FC64" w14:textId="77777777" w:rsidR="00643C72" w:rsidRDefault="00643C72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89"/>
        <w:gridCol w:w="3436"/>
        <w:gridCol w:w="242"/>
      </w:tblGrid>
      <w:tr w:rsidR="0041225F" w14:paraId="1897FCB3" w14:textId="77777777" w:rsidTr="00CA42F6">
        <w:trPr>
          <w:cantSplit/>
          <w:trHeight w:val="500"/>
        </w:trPr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4476B203" w14:textId="3F7054C6" w:rsidR="0041225F" w:rsidRDefault="0041225F" w:rsidP="00CA42F6">
            <w:pPr>
              <w:widowControl/>
              <w:ind w:left="840" w:right="640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="00C012D9" w:rsidRPr="00C012D9">
              <w:rPr>
                <w:rFonts w:ascii="仿宋" w:eastAsia="仿宋" w:hAnsi="仿宋"/>
                <w:color w:val="000000"/>
                <w:sz w:val="28"/>
                <w:szCs w:val="28"/>
              </w:rPr>
              <w:t>市政协办公室</w:t>
            </w:r>
            <w:r w:rsidR="00C012D9" w:rsidRPr="00C012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，市委宣传部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41225F" w14:paraId="7BDF7069" w14:textId="77777777" w:rsidTr="00CA42F6">
        <w:trPr>
          <w:trHeight w:val="600"/>
        </w:trPr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9C6302D" w14:textId="77777777" w:rsidR="0041225F" w:rsidRDefault="0041225F" w:rsidP="00CA42F6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332FD52" w14:textId="64C6367D" w:rsidR="0041225F" w:rsidRDefault="0041225F" w:rsidP="0041225F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62D1DDD" w14:textId="77777777" w:rsidR="0041225F" w:rsidRDefault="0041225F" w:rsidP="00CA42F6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793A" w14:textId="77777777" w:rsidR="007E7E30" w:rsidRDefault="007E7E30" w:rsidP="00EF759D">
      <w:r>
        <w:separator/>
      </w:r>
    </w:p>
  </w:endnote>
  <w:endnote w:type="continuationSeparator" w:id="0">
    <w:p w14:paraId="739429CE" w14:textId="77777777" w:rsidR="007E7E30" w:rsidRDefault="007E7E30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C012D9" w:rsidRPr="00C012D9">
          <w:rPr>
            <w:rFonts w:ascii="宋体" w:hAnsi="宋体"/>
            <w:noProof/>
            <w:sz w:val="28"/>
            <w:lang w:val="zh-CN"/>
          </w:rPr>
          <w:t>-</w:t>
        </w:r>
        <w:r w:rsidR="00C012D9">
          <w:rPr>
            <w:rFonts w:ascii="宋体" w:hAnsi="宋体"/>
            <w:noProof/>
            <w:sz w:val="28"/>
          </w:rPr>
          <w:t xml:space="preserve"> 2 -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C012D9" w:rsidRPr="00C012D9">
          <w:rPr>
            <w:rFonts w:ascii="宋体" w:hAnsi="宋体"/>
            <w:noProof/>
            <w:sz w:val="28"/>
            <w:lang w:val="zh-CN"/>
          </w:rPr>
          <w:t>-</w:t>
        </w:r>
        <w:r w:rsidR="00C012D9">
          <w:rPr>
            <w:rFonts w:ascii="宋体" w:hAnsi="宋体"/>
            <w:noProof/>
            <w:sz w:val="28"/>
          </w:rPr>
          <w:t xml:space="preserve"> 1 -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D256" w14:textId="77777777" w:rsidR="007E7E30" w:rsidRDefault="007E7E30" w:rsidP="00EF759D">
      <w:r>
        <w:separator/>
      </w:r>
    </w:p>
  </w:footnote>
  <w:footnote w:type="continuationSeparator" w:id="0">
    <w:p w14:paraId="0E9B0B19" w14:textId="77777777" w:rsidR="007E7E30" w:rsidRDefault="007E7E30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E7818"/>
    <w:rsid w:val="001F04C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1A14"/>
    <w:rsid w:val="002A7D8B"/>
    <w:rsid w:val="002D0258"/>
    <w:rsid w:val="002E10E1"/>
    <w:rsid w:val="002F2DDA"/>
    <w:rsid w:val="002F5260"/>
    <w:rsid w:val="003052E7"/>
    <w:rsid w:val="00312908"/>
    <w:rsid w:val="00330499"/>
    <w:rsid w:val="00331BB5"/>
    <w:rsid w:val="003521E0"/>
    <w:rsid w:val="00355347"/>
    <w:rsid w:val="003735E0"/>
    <w:rsid w:val="00373A42"/>
    <w:rsid w:val="00382277"/>
    <w:rsid w:val="00382649"/>
    <w:rsid w:val="0038449F"/>
    <w:rsid w:val="003A3DA7"/>
    <w:rsid w:val="003B404D"/>
    <w:rsid w:val="003C0652"/>
    <w:rsid w:val="003C43D2"/>
    <w:rsid w:val="003C5023"/>
    <w:rsid w:val="003D3312"/>
    <w:rsid w:val="003E3D5E"/>
    <w:rsid w:val="003F326E"/>
    <w:rsid w:val="003F47EC"/>
    <w:rsid w:val="00405038"/>
    <w:rsid w:val="0041225F"/>
    <w:rsid w:val="00417890"/>
    <w:rsid w:val="00425AC4"/>
    <w:rsid w:val="00434966"/>
    <w:rsid w:val="00456863"/>
    <w:rsid w:val="00485823"/>
    <w:rsid w:val="004C30C1"/>
    <w:rsid w:val="004D2565"/>
    <w:rsid w:val="004E27A2"/>
    <w:rsid w:val="004F3B49"/>
    <w:rsid w:val="004F44DB"/>
    <w:rsid w:val="00506722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60C3"/>
    <w:rsid w:val="00611596"/>
    <w:rsid w:val="00622CDA"/>
    <w:rsid w:val="006324A7"/>
    <w:rsid w:val="00643C72"/>
    <w:rsid w:val="00654E76"/>
    <w:rsid w:val="00655461"/>
    <w:rsid w:val="00661609"/>
    <w:rsid w:val="00675321"/>
    <w:rsid w:val="00680734"/>
    <w:rsid w:val="006926B0"/>
    <w:rsid w:val="00693A5B"/>
    <w:rsid w:val="00697198"/>
    <w:rsid w:val="006C0CA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66257"/>
    <w:rsid w:val="00787EB1"/>
    <w:rsid w:val="007A4C29"/>
    <w:rsid w:val="007B23E9"/>
    <w:rsid w:val="007C54AF"/>
    <w:rsid w:val="007E7E30"/>
    <w:rsid w:val="00805527"/>
    <w:rsid w:val="00807593"/>
    <w:rsid w:val="008265CC"/>
    <w:rsid w:val="008443EB"/>
    <w:rsid w:val="00844D7A"/>
    <w:rsid w:val="0088605A"/>
    <w:rsid w:val="00892994"/>
    <w:rsid w:val="0089328F"/>
    <w:rsid w:val="008979EB"/>
    <w:rsid w:val="008D23E5"/>
    <w:rsid w:val="008D2521"/>
    <w:rsid w:val="008E26D9"/>
    <w:rsid w:val="008E5287"/>
    <w:rsid w:val="008F4CDA"/>
    <w:rsid w:val="008F7865"/>
    <w:rsid w:val="009033ED"/>
    <w:rsid w:val="00903AD6"/>
    <w:rsid w:val="00907BD9"/>
    <w:rsid w:val="00911B62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0AB0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34F16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C70DF"/>
    <w:rsid w:val="00AD187D"/>
    <w:rsid w:val="00AE0C8D"/>
    <w:rsid w:val="00AF280C"/>
    <w:rsid w:val="00AF608D"/>
    <w:rsid w:val="00B03B41"/>
    <w:rsid w:val="00B05479"/>
    <w:rsid w:val="00B101EC"/>
    <w:rsid w:val="00B22177"/>
    <w:rsid w:val="00B51EE6"/>
    <w:rsid w:val="00B6191E"/>
    <w:rsid w:val="00B715A7"/>
    <w:rsid w:val="00B73B03"/>
    <w:rsid w:val="00B946DC"/>
    <w:rsid w:val="00BB3485"/>
    <w:rsid w:val="00BC2130"/>
    <w:rsid w:val="00BD17FE"/>
    <w:rsid w:val="00BD52C1"/>
    <w:rsid w:val="00BD6F01"/>
    <w:rsid w:val="00C012D9"/>
    <w:rsid w:val="00C0572A"/>
    <w:rsid w:val="00C16569"/>
    <w:rsid w:val="00C24293"/>
    <w:rsid w:val="00C246CF"/>
    <w:rsid w:val="00C25DF7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0E5E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A69C6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97E54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064B25C5-061D-4DEE-9AC7-044492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4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5">
    <w:name w:val="Body Text"/>
    <w:basedOn w:val="a"/>
    <w:link w:val="af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af6">
    <w:name w:val="正文文本 字符"/>
    <w:basedOn w:val="a0"/>
    <w:link w:val="af5"/>
    <w:rsid w:val="003521E0"/>
    <w:rPr>
      <w:rFonts w:ascii="Times New Roman" w:eastAsia="方正小标宋简体" w:hAnsi="Times New Roman"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AC51-522F-4880-B3CC-9DD01B1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28</cp:revision>
  <cp:lastPrinted>2020-04-30T02:59:00Z</cp:lastPrinted>
  <dcterms:created xsi:type="dcterms:W3CDTF">2020-08-20T07:26:00Z</dcterms:created>
  <dcterms:modified xsi:type="dcterms:W3CDTF">2020-08-25T12:40:00Z</dcterms:modified>
</cp:coreProperties>
</file>