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67" w:rsidRDefault="007E5667" w:rsidP="007E5667">
      <w:pPr>
        <w:jc w:val="center"/>
        <w:rPr>
          <w:rFonts w:ascii="方正小标宋简体" w:eastAsia="方正小标宋简体"/>
          <w:sz w:val="44"/>
          <w:szCs w:val="44"/>
        </w:rPr>
      </w:pPr>
      <w:r w:rsidRPr="00ED34B5">
        <w:rPr>
          <w:rFonts w:ascii="方正小标宋简体" w:eastAsia="方正小标宋简体" w:hint="eastAsia"/>
          <w:sz w:val="44"/>
          <w:szCs w:val="44"/>
        </w:rPr>
        <w:t>拟认定为201</w:t>
      </w:r>
      <w:r w:rsidR="00F547AF">
        <w:rPr>
          <w:rFonts w:ascii="方正小标宋简体" w:eastAsia="方正小标宋简体" w:hint="eastAsia"/>
          <w:sz w:val="44"/>
          <w:szCs w:val="44"/>
        </w:rPr>
        <w:t>9</w:t>
      </w:r>
      <w:r w:rsidRPr="00ED34B5">
        <w:rPr>
          <w:rFonts w:ascii="方正小标宋简体" w:eastAsia="方正小标宋简体" w:hint="eastAsia"/>
          <w:sz w:val="44"/>
          <w:szCs w:val="44"/>
        </w:rPr>
        <w:t>年市级技术中心</w:t>
      </w:r>
      <w:r>
        <w:rPr>
          <w:rFonts w:ascii="方正小标宋简体" w:eastAsia="方正小标宋简体" w:hint="eastAsia"/>
          <w:sz w:val="44"/>
          <w:szCs w:val="44"/>
        </w:rPr>
        <w:t>公示</w:t>
      </w:r>
      <w:r w:rsidRPr="00ED34B5">
        <w:rPr>
          <w:rFonts w:ascii="方正小标宋简体" w:eastAsia="方正小标宋简体" w:hint="eastAsia"/>
          <w:sz w:val="44"/>
          <w:szCs w:val="44"/>
        </w:rPr>
        <w:t>名单</w:t>
      </w:r>
    </w:p>
    <w:p w:rsidR="007E5667" w:rsidRDefault="007E5667" w:rsidP="002C4C6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5"/>
        <w:tblW w:w="7980" w:type="dxa"/>
        <w:jc w:val="center"/>
        <w:tblInd w:w="1084" w:type="dxa"/>
        <w:tblLook w:val="04A0"/>
      </w:tblPr>
      <w:tblGrid>
        <w:gridCol w:w="700"/>
        <w:gridCol w:w="5941"/>
        <w:gridCol w:w="1339"/>
      </w:tblGrid>
      <w:tr w:rsidR="009C38F8" w:rsidRPr="00FD0289" w:rsidTr="002F632E">
        <w:trPr>
          <w:cantSplit/>
          <w:tblHeader/>
          <w:jc w:val="center"/>
        </w:trPr>
        <w:tc>
          <w:tcPr>
            <w:tcW w:w="700" w:type="dxa"/>
          </w:tcPr>
          <w:p w:rsidR="009C38F8" w:rsidRPr="00FD0289" w:rsidRDefault="009C38F8" w:rsidP="002F63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028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941" w:type="dxa"/>
          </w:tcPr>
          <w:p w:rsidR="009C38F8" w:rsidRPr="00FD0289" w:rsidRDefault="009C38F8" w:rsidP="002F63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0289">
              <w:rPr>
                <w:rFonts w:ascii="黑体" w:eastAsia="黑体" w:hAnsi="黑体" w:hint="eastAsia"/>
                <w:sz w:val="24"/>
                <w:szCs w:val="24"/>
              </w:rPr>
              <w:t>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D0289">
              <w:rPr>
                <w:rFonts w:ascii="黑体" w:eastAsia="黑体" w:hAnsi="黑体" w:hint="eastAsia"/>
                <w:sz w:val="24"/>
                <w:szCs w:val="24"/>
              </w:rPr>
              <w:t>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D0289">
              <w:rPr>
                <w:rFonts w:ascii="黑体" w:eastAsia="黑体" w:hAnsi="黑体" w:hint="eastAsia"/>
                <w:sz w:val="24"/>
                <w:szCs w:val="24"/>
              </w:rPr>
              <w:t>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D0289">
              <w:rPr>
                <w:rFonts w:ascii="黑体" w:eastAsia="黑体" w:hAnsi="黑体" w:hint="eastAsia"/>
                <w:sz w:val="24"/>
                <w:szCs w:val="24"/>
              </w:rPr>
              <w:t>称</w:t>
            </w:r>
          </w:p>
        </w:tc>
        <w:tc>
          <w:tcPr>
            <w:tcW w:w="1339" w:type="dxa"/>
          </w:tcPr>
          <w:p w:rsidR="009C38F8" w:rsidRPr="00FD0289" w:rsidRDefault="009C38F8" w:rsidP="002F63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D0289">
              <w:rPr>
                <w:rFonts w:ascii="黑体" w:eastAsia="黑体" w:hAnsi="黑体" w:hint="eastAsia"/>
                <w:sz w:val="24"/>
                <w:szCs w:val="24"/>
              </w:rPr>
              <w:t>属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FD0289">
              <w:rPr>
                <w:rFonts w:ascii="黑体" w:eastAsia="黑体" w:hAnsi="黑体" w:hint="eastAsia"/>
                <w:sz w:val="24"/>
                <w:szCs w:val="24"/>
              </w:rPr>
              <w:t>地</w:t>
            </w:r>
          </w:p>
        </w:tc>
      </w:tr>
      <w:tr w:rsidR="009C38F8" w:rsidRPr="00FD0289" w:rsidTr="002F632E">
        <w:trPr>
          <w:jc w:val="center"/>
        </w:trPr>
        <w:tc>
          <w:tcPr>
            <w:tcW w:w="7980" w:type="dxa"/>
            <w:gridSpan w:val="3"/>
            <w:vAlign w:val="center"/>
          </w:tcPr>
          <w:p w:rsidR="009C38F8" w:rsidRPr="007564E8" w:rsidRDefault="009C38F8" w:rsidP="002F632E">
            <w:pPr>
              <w:jc w:val="left"/>
              <w:rPr>
                <w:rFonts w:ascii="黑体" w:eastAsia="黑体" w:hAnsi="黑体"/>
                <w:color w:val="000000"/>
                <w:sz w:val="22"/>
              </w:rPr>
            </w:pPr>
            <w:r w:rsidRPr="007564E8">
              <w:rPr>
                <w:rFonts w:ascii="黑体" w:eastAsia="黑体" w:hAnsi="黑体" w:hint="eastAsia"/>
                <w:color w:val="000000"/>
                <w:sz w:val="22"/>
              </w:rPr>
              <w:t>制造业企业技术中心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嘉兴市恒创电力设备有限公司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嘉兴金信铝容器有限公司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嘉兴雁荡包装有限公司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浙江新力光电科技有限公司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嘉兴恒冠汽车部件有限公司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浙江西谷数字技术股份有限公司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浙江蓝鸽科技有限公司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嘉兴市嘉力达汽车部件有限公司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浙江亿鹏机械有限公司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嘉兴市丰莱桑达贝纸业有限公司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11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浙江德威不锈钢管业制造有限公司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12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嘉兴恒杰生物制药股份有限公司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13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嘉兴百盛光电有限公司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14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浙江大华集团嘉兴包装有限公司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15</w:t>
            </w:r>
          </w:p>
        </w:tc>
        <w:tc>
          <w:tcPr>
            <w:tcW w:w="5941" w:type="dxa"/>
            <w:vAlign w:val="center"/>
          </w:tcPr>
          <w:p w:rsidR="00A10923" w:rsidRPr="00A10923" w:rsidRDefault="00A10923" w:rsidP="00A10923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浙江顶上智能家居股份有限公司</w:t>
            </w:r>
          </w:p>
        </w:tc>
        <w:tc>
          <w:tcPr>
            <w:tcW w:w="1339" w:type="dxa"/>
            <w:vAlign w:val="center"/>
          </w:tcPr>
          <w:p w:rsidR="00A10923" w:rsidRPr="00A10923" w:rsidRDefault="00A10923" w:rsidP="00E529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A10923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16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浙江中泽精密科技有限公司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17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嘉兴市科讯电子有限公司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18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恩龙实业（嘉兴）有限公司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19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福赛轴承（嘉兴）有限公司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20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浙江米科光电科技股份有限公司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21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嘉兴市捷豪清洁用品有限公司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22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浙江瑞旭汽车零部件有限公司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A10923" w:rsidRPr="00FD0289" w:rsidTr="002F632E">
        <w:trPr>
          <w:jc w:val="center"/>
        </w:trPr>
        <w:tc>
          <w:tcPr>
            <w:tcW w:w="700" w:type="dxa"/>
            <w:vAlign w:val="center"/>
          </w:tcPr>
          <w:p w:rsidR="00A10923" w:rsidRPr="007564E8" w:rsidRDefault="00A10923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23</w:t>
            </w:r>
          </w:p>
        </w:tc>
        <w:tc>
          <w:tcPr>
            <w:tcW w:w="5941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浙江德莱宝卫厨科技有限公司</w:t>
            </w:r>
          </w:p>
        </w:tc>
        <w:tc>
          <w:tcPr>
            <w:tcW w:w="1339" w:type="dxa"/>
            <w:vAlign w:val="center"/>
          </w:tcPr>
          <w:p w:rsidR="00A10923" w:rsidRPr="00F547AF" w:rsidRDefault="00A10923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嘉兴市宏宇新材料有限公司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浙江索纳塔建筑材料有限公司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浙江英美达电缆科技有限公司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浙江锦源实业有限公司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浙江禄森电子科技有限公司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嘉兴迈特尔宝欣机械工业有限公司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浙江亿力清洁电器有限公司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嘉善蓝创塑胶有限公司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嘉善卡固电气设备有限公司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嘉兴市鹏程磁钢有限公司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浙江荣丰纸业有限公司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浙江舒康科技有限公司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浙江新格有色金属有限公司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37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富信成机械有限公司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浙江升豪机械有限公司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39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浙江科比特科技有限公司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浙江日鼎涂装科技有限公司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嘉兴旗声电子有限公司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爱德曼氢能源装备有限公司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浙江美声智能系统有限公司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富鼎电子科技（嘉善）有限公司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嘉兴环亚包装有限公司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浙江晋正自动化工程有限公司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嘉善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平湖普英特高层设备有限公司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平湖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艾博母线有限公司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平湖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49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嘉兴华悦包装用品有限公司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平湖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浙江远大重工锻压有限公司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平湖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翰诠特种纺织品（平湖）有限公司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平湖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和叉智能装备有限公司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平湖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浙江建鑫型钢科技有限公司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海盐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浙江俊荣五金工业有限公司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海盐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 xml:space="preserve"> 嘉兴艾迪西暖通科技有限公司 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海盐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海盐汇祥新型建材科技有限公司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海盐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锦萧建筑科技有限公司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海盐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浙江中达特钢股份有限公司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海盐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59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浙江亦阳新材料有限公司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浙江瑞弗航空航天技术装备有限公司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浙江希尔富电气有限公司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浙江雅娜纺织有限公司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浙江宝捷机电有限公司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浙江天创信测通信科技有限公司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海宁市久达光电科技有限公司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浙江阿波罗皮革制品有限公司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浙江鹏飞针织有限公司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海宁市越海泰克涂层技术有限公司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69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浙江周氏新材料有限公司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海宁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桐昆集团浙江恒盛化纤有限公司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嘉兴科瑞迪医疗器械有限公司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桐乡顺士达精密机械有限公司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浙江东江能源科技有限公司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浙江轩鸣新材料有限公司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桐乡市印刷有限公司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蝶柔化妆品（浙江）有限公司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桐乡市中泰纺织练染有限公司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78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浙江亿洲机械科技有限公司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lastRenderedPageBreak/>
              <w:t>79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桐乡市佑昌包装材料有限公司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浙江蚕缘家纺有限公司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桐乡市中维化纤有限公司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浙江中北机械有限公司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嘉兴鸿利机械有限公司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浙江合众新能源汽车有限公司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双环传动（嘉兴）精密制造有限公司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浙江戴德隆翠汽车有限公司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浙江雅雪染整有限公司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浙江正辉纺织有限公司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89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浙江桐星纺织科技发展有限公司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90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嘉兴市蒂维时装有限公司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91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浙江德凯帐篷股份有限公司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92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桐乡市恒基差别化纤维有限公司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93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桐乡市巨星针织机械制造有限公司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94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浙江开诚机械有限公司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浙江博源农机有限公司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桐乡市桐德电力配件有限公司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浙江新景和纺织科技有限公司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桐乡市鸿企纺织有限公司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浙江铭龙新材料科技有限公司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浙江爵派尔科技发展有限公司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浙江科力新材料科技有限公司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桐乡市恒越纺织后整理有限公司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桐乡市鑫隆印染有限公司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桐乡中都家居科技有限公司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105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浙江禾欣新材料有限公司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经开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106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浙江科菲科技股份有限公司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经开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107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奥托尼克斯电子（嘉兴）有限公司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经开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108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浙江瑞宏机器人有限公司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经开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109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浙江嘉化能源化工股份有限公司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港区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110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德山化工（浙江）有限公司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港区</w:t>
            </w:r>
          </w:p>
        </w:tc>
      </w:tr>
      <w:tr w:rsidR="00F547AF" w:rsidRPr="00FD0289" w:rsidTr="002F632E">
        <w:trPr>
          <w:jc w:val="center"/>
        </w:trPr>
        <w:tc>
          <w:tcPr>
            <w:tcW w:w="7980" w:type="dxa"/>
            <w:gridSpan w:val="3"/>
            <w:vAlign w:val="center"/>
          </w:tcPr>
          <w:p w:rsidR="00F547AF" w:rsidRPr="007564E8" w:rsidRDefault="00F547AF" w:rsidP="002F632E">
            <w:pPr>
              <w:jc w:val="left"/>
              <w:rPr>
                <w:rFonts w:ascii="黑体" w:eastAsia="黑体" w:hAnsi="黑体" w:cs="宋体"/>
                <w:color w:val="000000"/>
                <w:sz w:val="22"/>
              </w:rPr>
            </w:pPr>
            <w:r w:rsidRPr="007564E8">
              <w:rPr>
                <w:rFonts w:ascii="黑体" w:eastAsia="黑体" w:hAnsi="黑体" w:cs="宋体" w:hint="eastAsia"/>
                <w:color w:val="000000"/>
                <w:sz w:val="22"/>
              </w:rPr>
              <w:t>建设行业企业技术中心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巨鑫建设集团有限公司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桐乡</w:t>
            </w:r>
          </w:p>
        </w:tc>
      </w:tr>
      <w:tr w:rsidR="00F547AF" w:rsidRPr="00FD0289" w:rsidTr="002F632E">
        <w:trPr>
          <w:jc w:val="center"/>
        </w:trPr>
        <w:tc>
          <w:tcPr>
            <w:tcW w:w="7980" w:type="dxa"/>
            <w:gridSpan w:val="3"/>
            <w:vAlign w:val="center"/>
          </w:tcPr>
          <w:p w:rsidR="00F547AF" w:rsidRPr="007564E8" w:rsidRDefault="00F547AF" w:rsidP="002F632E">
            <w:pPr>
              <w:jc w:val="left"/>
              <w:rPr>
                <w:rFonts w:ascii="黑体" w:eastAsia="黑体" w:hAnsi="黑体" w:cs="宋体"/>
                <w:color w:val="000000"/>
                <w:sz w:val="22"/>
              </w:rPr>
            </w:pPr>
            <w:r w:rsidRPr="007564E8">
              <w:rPr>
                <w:rFonts w:ascii="黑体" w:eastAsia="黑体" w:hAnsi="黑体" w:cs="宋体" w:hint="eastAsia"/>
                <w:color w:val="000000"/>
                <w:sz w:val="22"/>
              </w:rPr>
              <w:t>高技术服务企业技术中心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嘉兴允英医学检验有限公司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7564E8"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嘉兴雅康博医学检验所有限公司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南湖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嘉兴云切供应链管理有限公司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  <w:tr w:rsidR="00F547AF" w:rsidRPr="00FD0289" w:rsidTr="002F632E">
        <w:trPr>
          <w:jc w:val="center"/>
        </w:trPr>
        <w:tc>
          <w:tcPr>
            <w:tcW w:w="700" w:type="dxa"/>
            <w:vAlign w:val="center"/>
          </w:tcPr>
          <w:p w:rsidR="00F547AF" w:rsidRPr="007564E8" w:rsidRDefault="00F547AF" w:rsidP="002F632E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5941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浙江宏业检测科技有限公司</w:t>
            </w:r>
          </w:p>
        </w:tc>
        <w:tc>
          <w:tcPr>
            <w:tcW w:w="1339" w:type="dxa"/>
            <w:vAlign w:val="center"/>
          </w:tcPr>
          <w:p w:rsidR="00F547AF" w:rsidRPr="00F547AF" w:rsidRDefault="00F547AF" w:rsidP="00F547A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F547AF">
              <w:rPr>
                <w:rFonts w:ascii="仿宋_GB2312" w:eastAsia="仿宋_GB2312" w:hint="eastAsia"/>
                <w:color w:val="000000"/>
                <w:sz w:val="22"/>
              </w:rPr>
              <w:t>秀洲</w:t>
            </w:r>
          </w:p>
        </w:tc>
      </w:tr>
    </w:tbl>
    <w:p w:rsidR="009C38F8" w:rsidRPr="002C4C63" w:rsidRDefault="009C38F8" w:rsidP="002C4C6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9C38F8" w:rsidRPr="002C4C63" w:rsidSect="005F3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96" w:rsidRDefault="00B74596" w:rsidP="002C4C63">
      <w:r>
        <w:separator/>
      </w:r>
    </w:p>
  </w:endnote>
  <w:endnote w:type="continuationSeparator" w:id="1">
    <w:p w:rsidR="00B74596" w:rsidRDefault="00B74596" w:rsidP="002C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96" w:rsidRDefault="00B74596" w:rsidP="002C4C63">
      <w:r>
        <w:separator/>
      </w:r>
    </w:p>
  </w:footnote>
  <w:footnote w:type="continuationSeparator" w:id="1">
    <w:p w:rsidR="00B74596" w:rsidRDefault="00B74596" w:rsidP="002C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3EF"/>
    <w:multiLevelType w:val="hybridMultilevel"/>
    <w:tmpl w:val="D54EAA2E"/>
    <w:lvl w:ilvl="0" w:tplc="90FC90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C63"/>
    <w:rsid w:val="001A66A2"/>
    <w:rsid w:val="002C4C63"/>
    <w:rsid w:val="00506CD5"/>
    <w:rsid w:val="005F379A"/>
    <w:rsid w:val="00786960"/>
    <w:rsid w:val="007A0919"/>
    <w:rsid w:val="007E5667"/>
    <w:rsid w:val="00932A7C"/>
    <w:rsid w:val="009C38F8"/>
    <w:rsid w:val="00A10923"/>
    <w:rsid w:val="00AC6E0B"/>
    <w:rsid w:val="00B74596"/>
    <w:rsid w:val="00BE3255"/>
    <w:rsid w:val="00C231BC"/>
    <w:rsid w:val="00D3409C"/>
    <w:rsid w:val="00DE2810"/>
    <w:rsid w:val="00F547AF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C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C63"/>
    <w:rPr>
      <w:sz w:val="18"/>
      <w:szCs w:val="18"/>
    </w:rPr>
  </w:style>
  <w:style w:type="table" w:styleId="a5">
    <w:name w:val="Table Grid"/>
    <w:basedOn w:val="a1"/>
    <w:uiPriority w:val="59"/>
    <w:rsid w:val="007E5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56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朱国斌</dc:creator>
  <cp:lastModifiedBy>朱国斌</cp:lastModifiedBy>
  <cp:revision>3</cp:revision>
  <dcterms:created xsi:type="dcterms:W3CDTF">2019-11-19T09:15:00Z</dcterms:created>
  <dcterms:modified xsi:type="dcterms:W3CDTF">2019-11-19T09:18:00Z</dcterms:modified>
</cp:coreProperties>
</file>