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94" w:rsidRDefault="00DA593C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年嘉兴市第一医院公开招聘高层次紧缺人才公告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（第二批）</w:t>
      </w:r>
    </w:p>
    <w:p w:rsidR="006C3994" w:rsidRDefault="006C3994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3994" w:rsidRDefault="00DA593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因工作需要</w:t>
      </w: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，经嘉兴市卫生健康委员会、嘉兴市人力资源和社会保障局同意，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嘉兴市第一医院（嘉兴学院附属第一医院）决定面向社会公开招聘工作人员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名。现将有关事项公告如下：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一、单位简介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嘉兴市第一医院（嘉兴学院附属第一医院）医院创建于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年，是公益二类事业单位。目前为嘉兴市规模最大、设施齐全、技术力量雄厚的三级甲等综合性医院。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医院现实际开放床位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张，年门诊人次近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万，出院病人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9.5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万人次。在岗职工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2256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人，其中高级职称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431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。是嘉兴市唯一的传染病、结核病、血吸虫病防治定点医院。血吸虫病科为省医学重点扶植学科，消化科、病理科为省市共建医学重点扶植学科，麻醉科被列入浙江省区域专病中心建设单位（浙北），疼痛科为省中西医结合重点建设学科、省医学创新学科共建单位，拥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个市级重点学科，设有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个临床科室和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个医技科室，开放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多个病区和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多个专家专科门诊。承担嘉兴学院医学院等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所高等院校的教学任务。近年来，医院先后引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进了西门子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排和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排螺旋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CT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、东芝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排螺旋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CT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GE3.0T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磁共振、西门子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1.5T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磁共振、大型数字减影血管造影（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DSA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）机、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进口全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数字化彩超仪、直线加速器、发射型计算机断层扫描（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ECT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）机等一大批高精尖设备，是集医疗、教学、预防、科研、康复为一体的嘉兴市医疗中心。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二、招聘计划和要求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本次公开招聘计划推出岗位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个，招聘工作人员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名。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1989"/>
        <w:gridCol w:w="700"/>
        <w:gridCol w:w="2135"/>
        <w:gridCol w:w="1701"/>
        <w:gridCol w:w="2268"/>
      </w:tblGrid>
      <w:tr w:rsidR="006C399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所需专业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6C399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疼痛科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具有副高及以上任职资格</w:t>
            </w:r>
          </w:p>
        </w:tc>
      </w:tr>
      <w:tr w:rsidR="006C399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风湿免疫科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内科学（风湿免疫方向）、临床医学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C399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影像医学与核医学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C399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中心实验室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生物化学与分子生物学及相关专业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C399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C3994">
        <w:trPr>
          <w:trHeight w:val="19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急诊急救医师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994" w:rsidRDefault="00DA59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94" w:rsidRDefault="00DA593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具有临床类别执业医师资格的人员，放宽到非全日制大学本科学历；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岗位用于急救中心院前急救</w:t>
            </w:r>
          </w:p>
        </w:tc>
      </w:tr>
    </w:tbl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三、招聘范围和条件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本次招聘在全国范围内面向社会人员或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年全日制普通高校应届毕业生，并具备下列条件：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（一）具有中华人民共和国国籍，有良好的政治思想素质，拥护党的路线、方针、政策。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（二）具有良好的社会公德和职业道德，遵纪守法，品行端正，热爱本职工作，能吃苦耐劳。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（三）具有相应的专业知识和能力水平，符合招聘岗位所需的专业和学历学位等要求。社会人员报考的，学历、学位证书须于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日前取得（留学人员须提供教育部中国留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学服务中心出具的境外学历、学位认证书）；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年全日制普通高校应届毕业生报考的，学历、学位证书须于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日前取得。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（四）年龄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周岁及以下（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1983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日以后出生），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具有高级职称或博士研究生学历学位的，放宽到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周岁及以下（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1973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日以后出生），身体健康。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四、招聘程序和办法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本次公开招聘工作贯彻公开、平等、竞争、择优的原则，坚持德才兼备的用人标准，采取报名、考试、体检、考察、公示、聘用等程序进行。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（一）报名及资格初审</w:t>
      </w:r>
    </w:p>
    <w:p w:rsidR="006C3994" w:rsidRDefault="00DA593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报名方式分现场报名和邮寄（快递）报名两种，每人限报一个岗位。</w:t>
      </w:r>
    </w:p>
    <w:p w:rsidR="006C3994" w:rsidRDefault="00DA593C">
      <w:pPr>
        <w:widowControl/>
        <w:shd w:val="clear" w:color="auto" w:fill="FFFFFF"/>
        <w:spacing w:line="560" w:lineRule="exact"/>
        <w:ind w:firstLineChars="268" w:firstLine="861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现场报名时间与地点：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公告发布之日起至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日（工作日上午：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8:00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11:30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，下午：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14:00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），嘉兴市第一医院行政楼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楼人事科（嘉兴市中环南路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1882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报名人员于规定时间持相关材料原件、复印件到现场报名。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邮寄（快递）报名时间：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公告发布之日起至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（以邮寄或快递寄出时间为准）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报名人员可于规定时间将报名材料邮寄（快递）至嘉兴市第一医院行政楼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楼人事科（嘉兴市中环南路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1882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号），材料原件可在后续环节审核（材料原件不要邮寄）。所提供材料不全或材料审核不符合报名条件的不得参加考试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报名材料：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）报名登记表一式一份（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黏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贴一寸正面免冠证件照）；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）学历、学位证书的原件及复印件（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年全日制普通高校应届毕业生未取得学历、学位证书可提供学校核发的就业推荐表、成绩单和就业协议书，留学人员报考须取得教育部中国留学服务中心出具的境外学历、学位认证书）；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）本人身份证原件及复印件；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）专业技术资格证书原件及复印件；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）反映个人学术水平的论文、业绩的证明资料；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资格初审：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报名结束后，医院根据招聘岗位所需条件对报名人员进行资格初审，并将初审结果通知本人。招聘岗位所需专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业要求参考教育部研究生专业目录设置，对应聘人员所学专业名称不一致的，由医院根据所学专业方向审核确定。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不得报考与医院有《浙江省事业单位公开招聘人员暂行办法》第三十条所列回避情形的岗位。报名人员应对本人提交的信息和材料的真实性负责，凡提供虚假信息而通过资格条件审查的，一经查实，取消其用资格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（二）考试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本次公开招聘考试由嘉兴市第一医院组织实施，采取面试的方式进行。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面试内容为相关专业知识以及分析解决问题能力。面试成绩满分为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分，合格分为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分，面试不合格的不列入体检、考察对象。面试时间、地点另行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通知。面试对象不按规定的时间和地点参加面试的，视作放弃面试。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（三）体检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根据考试成绩，从高分到低分按照招聘计划的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比例确定体检对象。体检参照《公务员录用体检通用标准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》执行，体检合格者确定为考察对象。应聘人员不按规定的时间、地点参加体检，视作放弃体检资格。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（四）考察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考察工作参照公务员考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录考察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工作的办法进行。主要对体检合格的人员进行资格条件的复核和德、能、勤、绩、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廉以及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需要回避的情况等考察，考察不合格不予聘用。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（五）公示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经体检、考察均合格的人员，确定为拟聘用人员，拟聘用人员名单在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嘉兴市卫生健康委员会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网站上公示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个工作日。公示期满，对拟聘用人员没有异议或反映有问题经查实不影响聘用的，医院按规定办理聘用手续。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应聘人员在体检、考察、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公示环节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出现不合格的或自愿放弃的，按招聘岗位考试成绩从高分到低分依次递补，考试成绩不合格的人员不得递补。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（六）聘用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拟聘用人员无正当理由未在规定时间内报到的，取消聘用资格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年全日制普通高校应届毕业生（须于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日前取得学历、学位证书）按毕业生报到程序办理，不能按时毕业或未取得招聘岗位规定的学历、学位证书的，取消聘用资格。社会人员办理报到前须与原单位解除劳动（聘用）合同。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聘用人员与医院签订事业单位聘用合同，并按规定约定试用期。试用期满后，考核合格者，予以正式聘用；不合格的，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取消聘用。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聘用人员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列入事业编制报备员额，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享受国家规定的事业单位工资待遇和各种规定保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险。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五、监督和联系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（一）本次公开招聘工作由嘉兴市第一医院按有关规定组织实施，嘉兴市纪委市监委驻市卫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健康委纪检监察组、嘉兴市卫生健康委员会、嘉兴市人力资源和社会保障局监督指导。招聘程序按照《嘉兴市人力资源和社会保障局关于事业单位公开招聘高层次、紧缺人才的实施意见》有关规定执行。对考试违纪违规行为的认定和处理，按照《事业单位公开招聘违纪违规行为处理规定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人社部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令第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号）执行。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（二）本公告未尽事宜，由嘉兴市第一医院按有关文件规定执行。与本次公开招聘相关的事宜将刊登于嘉兴市第一医院网站（</w:t>
      </w:r>
      <w:hyperlink r:id="rId5" w:history="1">
        <w:r>
          <w:rPr>
            <w:rFonts w:ascii="仿宋_GB2312" w:eastAsia="仿宋_GB2312" w:hAnsi="仿宋_GB2312" w:cs="仿宋_GB2312" w:hint="eastAsia"/>
            <w:kern w:val="0"/>
            <w:sz w:val="32"/>
            <w:szCs w:val="32"/>
            <w:u w:val="single"/>
          </w:rPr>
          <w:t>http://www.jxdyyy.com/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），届时报名人员可到网上查询。</w:t>
      </w:r>
    </w:p>
    <w:p w:rsidR="006C3994" w:rsidRDefault="00DA593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0573-82519898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82519998</w:t>
      </w:r>
    </w:p>
    <w:p w:rsidR="006C3994" w:rsidRDefault="00DA593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联系人：杨老师、王老师。</w:t>
      </w:r>
    </w:p>
    <w:p w:rsidR="006C3994" w:rsidRDefault="00DA593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0573-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83676257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82228947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C3994" w:rsidRDefault="006C399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C3994" w:rsidRDefault="00DA593C">
      <w:pPr>
        <w:widowControl/>
        <w:shd w:val="clear" w:color="auto" w:fill="FFFFFF"/>
        <w:spacing w:line="560" w:lineRule="exact"/>
        <w:ind w:leftChars="304" w:left="1598" w:hangingChars="300" w:hanging="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:2019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年嘉兴市第一医院公开招聘高层次紧缺人才报名登记表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6C3994" w:rsidRDefault="00DA593C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6C3994" w:rsidRDefault="006C3994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C3994" w:rsidRDefault="00DA593C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嘉兴市第一医院</w:t>
      </w:r>
    </w:p>
    <w:p w:rsidR="006C3994" w:rsidRDefault="00DA593C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6C3994" w:rsidRDefault="006C3994">
      <w:pPr>
        <w:widowControl/>
        <w:shd w:val="clear" w:color="auto" w:fill="FFFFFF"/>
        <w:spacing w:line="3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A593C" w:rsidRPr="00DA593C" w:rsidRDefault="00DA593C">
      <w:pPr>
        <w:widowControl/>
        <w:shd w:val="clear" w:color="auto" w:fill="FFFFFF"/>
        <w:spacing w:line="38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6C3994" w:rsidRDefault="006C3994">
      <w:pPr>
        <w:widowControl/>
        <w:shd w:val="clear" w:color="auto" w:fill="FFFFFF"/>
        <w:spacing w:line="3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6C3994" w:rsidRDefault="00DA593C"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C3994" w:rsidRDefault="00DA593C">
      <w:pPr>
        <w:widowControl/>
        <w:spacing w:afterLines="50" w:after="156"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2019</w:t>
      </w:r>
      <w:r>
        <w:rPr>
          <w:rFonts w:ascii="黑体" w:eastAsia="黑体" w:hAnsi="黑体" w:hint="eastAsia"/>
          <w:sz w:val="30"/>
          <w:szCs w:val="30"/>
        </w:rPr>
        <w:t>年嘉兴市</w:t>
      </w:r>
      <w:r>
        <w:rPr>
          <w:rFonts w:ascii="黑体" w:eastAsia="黑体" w:hint="eastAsia"/>
          <w:sz w:val="30"/>
          <w:szCs w:val="30"/>
        </w:rPr>
        <w:t>第一医院</w:t>
      </w:r>
      <w:r>
        <w:rPr>
          <w:rFonts w:ascii="黑体" w:eastAsia="黑体" w:hAnsi="黑体" w:hint="eastAsia"/>
          <w:sz w:val="30"/>
          <w:szCs w:val="30"/>
        </w:rPr>
        <w:t>公开招聘高层次紧缺人才报名登记表</w:t>
      </w:r>
    </w:p>
    <w:p w:rsidR="006C3994" w:rsidRDefault="00DA593C">
      <w:pPr>
        <w:widowControl/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岗位序号：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b/>
          <w:sz w:val="28"/>
          <w:szCs w:val="28"/>
        </w:rPr>
        <w:t>应聘岗位：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34"/>
        <w:gridCol w:w="590"/>
        <w:gridCol w:w="1005"/>
        <w:gridCol w:w="775"/>
        <w:gridCol w:w="350"/>
        <w:gridCol w:w="913"/>
        <w:gridCol w:w="317"/>
        <w:gridCol w:w="944"/>
        <w:gridCol w:w="827"/>
        <w:gridCol w:w="793"/>
        <w:gridCol w:w="42"/>
        <w:gridCol w:w="714"/>
        <w:gridCol w:w="1472"/>
      </w:tblGrid>
      <w:tr w:rsidR="006C3994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C3994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3994">
        <w:trPr>
          <w:trHeight w:val="51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3994">
        <w:trPr>
          <w:trHeight w:val="51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初始学历、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毕业院校、</w:t>
            </w:r>
          </w:p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3994">
        <w:trPr>
          <w:trHeight w:val="51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最高学历、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毕业院校、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专业及时间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3994">
        <w:trPr>
          <w:trHeight w:val="51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临床型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/</w:t>
            </w:r>
            <w:r>
              <w:rPr>
                <w:rFonts w:ascii="宋体" w:hint="eastAsia"/>
                <w:kern w:val="0"/>
                <w:sz w:val="24"/>
              </w:rPr>
              <w:t>科研型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临床型</w:t>
            </w:r>
          </w:p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□科研型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3994">
        <w:trPr>
          <w:trHeight w:val="51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现工作单位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/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专业技术资格及取得时间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3994">
        <w:trPr>
          <w:trHeight w:val="51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是否服从分配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3994">
        <w:trPr>
          <w:trHeight w:val="16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（从高中阶段开始填写：学历</w:t>
            </w:r>
            <w:r>
              <w:rPr>
                <w:rFonts w:ascii="宋体" w:hint="eastAsia"/>
                <w:kern w:val="0"/>
                <w:sz w:val="24"/>
              </w:rPr>
              <w:t>/</w:t>
            </w:r>
            <w:r>
              <w:rPr>
                <w:rFonts w:ascii="宋体" w:hint="eastAsia"/>
                <w:kern w:val="0"/>
                <w:sz w:val="24"/>
              </w:rPr>
              <w:t>学位、起止时间、毕业学校、所学专业）</w:t>
            </w:r>
          </w:p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6C3994" w:rsidRDefault="006C399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6C3994" w:rsidRDefault="006C3994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6C3994">
        <w:trPr>
          <w:trHeight w:val="1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</w:t>
            </w:r>
          </w:p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成就</w:t>
            </w:r>
          </w:p>
        </w:tc>
        <w:tc>
          <w:tcPr>
            <w:tcW w:w="8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（请填写本人课题、论文、讲学等学术方面的主要成就）</w:t>
            </w:r>
          </w:p>
        </w:tc>
      </w:tr>
      <w:tr w:rsidR="006C3994">
        <w:trPr>
          <w:trHeight w:val="16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个人工作业绩以及荣誉</w:t>
            </w:r>
          </w:p>
        </w:tc>
        <w:tc>
          <w:tcPr>
            <w:tcW w:w="8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（请填写本人学习期间工作业绩和个人所获得的各项荣誉，可附页）</w:t>
            </w:r>
          </w:p>
        </w:tc>
      </w:tr>
      <w:tr w:rsidR="006C3994">
        <w:trPr>
          <w:trHeight w:val="17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DA593C">
            <w:pPr>
              <w:ind w:firstLineChars="50" w:firstLine="12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6C3994" w:rsidRDefault="00DA593C">
            <w:pPr>
              <w:ind w:firstLineChars="50" w:firstLine="12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94" w:rsidRDefault="006C39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C3994" w:rsidRDefault="00DA593C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6C3994" w:rsidRDefault="006C39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C3994" w:rsidRDefault="00DA593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填表时间：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</w:tr>
    </w:tbl>
    <w:p w:rsidR="006C3994" w:rsidRDefault="006C3994"/>
    <w:p w:rsidR="006C3994" w:rsidRDefault="006C3994">
      <w:pPr>
        <w:widowControl/>
        <w:shd w:val="clear" w:color="auto" w:fill="FFFFFF"/>
        <w:spacing w:line="380" w:lineRule="exact"/>
        <w:jc w:val="left"/>
        <w:rPr>
          <w:rFonts w:ascii="仿宋_GB2312" w:eastAsia="仿宋_GB2312"/>
          <w:sz w:val="28"/>
          <w:szCs w:val="28"/>
        </w:rPr>
      </w:pPr>
    </w:p>
    <w:sectPr w:rsidR="006C3994">
      <w:pgSz w:w="11906" w:h="16838"/>
      <w:pgMar w:top="1418" w:right="1700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5AD3"/>
    <w:rsid w:val="00012439"/>
    <w:rsid w:val="000868FE"/>
    <w:rsid w:val="000B3895"/>
    <w:rsid w:val="000E2E19"/>
    <w:rsid w:val="00113992"/>
    <w:rsid w:val="001446CC"/>
    <w:rsid w:val="00160045"/>
    <w:rsid w:val="001B4016"/>
    <w:rsid w:val="00200C92"/>
    <w:rsid w:val="00211D7B"/>
    <w:rsid w:val="002440E2"/>
    <w:rsid w:val="002709A5"/>
    <w:rsid w:val="0028148C"/>
    <w:rsid w:val="00294C87"/>
    <w:rsid w:val="002960A9"/>
    <w:rsid w:val="002A6C4E"/>
    <w:rsid w:val="002E73D1"/>
    <w:rsid w:val="002F2902"/>
    <w:rsid w:val="00300630"/>
    <w:rsid w:val="0030107C"/>
    <w:rsid w:val="00326BF7"/>
    <w:rsid w:val="003326D4"/>
    <w:rsid w:val="00342503"/>
    <w:rsid w:val="00345470"/>
    <w:rsid w:val="003575C6"/>
    <w:rsid w:val="003855B6"/>
    <w:rsid w:val="003A5762"/>
    <w:rsid w:val="003C75AF"/>
    <w:rsid w:val="003D4712"/>
    <w:rsid w:val="00402CE7"/>
    <w:rsid w:val="00422E2E"/>
    <w:rsid w:val="00444077"/>
    <w:rsid w:val="00462BB6"/>
    <w:rsid w:val="004A2BAD"/>
    <w:rsid w:val="004C63BF"/>
    <w:rsid w:val="004D5779"/>
    <w:rsid w:val="004F37DB"/>
    <w:rsid w:val="004F4E0B"/>
    <w:rsid w:val="00513C53"/>
    <w:rsid w:val="005207F3"/>
    <w:rsid w:val="00553E66"/>
    <w:rsid w:val="00571D84"/>
    <w:rsid w:val="005764C8"/>
    <w:rsid w:val="0058174C"/>
    <w:rsid w:val="00590AF2"/>
    <w:rsid w:val="00593465"/>
    <w:rsid w:val="005A0538"/>
    <w:rsid w:val="005A0F9A"/>
    <w:rsid w:val="005A20C8"/>
    <w:rsid w:val="005D6A95"/>
    <w:rsid w:val="005D7D1B"/>
    <w:rsid w:val="00605517"/>
    <w:rsid w:val="0062240B"/>
    <w:rsid w:val="00624D6E"/>
    <w:rsid w:val="00643771"/>
    <w:rsid w:val="00652C47"/>
    <w:rsid w:val="00674EDC"/>
    <w:rsid w:val="006801F9"/>
    <w:rsid w:val="00697C65"/>
    <w:rsid w:val="006A09EA"/>
    <w:rsid w:val="006B5F30"/>
    <w:rsid w:val="006B7DE0"/>
    <w:rsid w:val="006C3994"/>
    <w:rsid w:val="006D14A6"/>
    <w:rsid w:val="006F1DD9"/>
    <w:rsid w:val="006F33A8"/>
    <w:rsid w:val="006F4318"/>
    <w:rsid w:val="00732323"/>
    <w:rsid w:val="00732EF5"/>
    <w:rsid w:val="007B4C7E"/>
    <w:rsid w:val="007E405F"/>
    <w:rsid w:val="007E73A0"/>
    <w:rsid w:val="007F1A6F"/>
    <w:rsid w:val="008179F4"/>
    <w:rsid w:val="00830D28"/>
    <w:rsid w:val="008370A8"/>
    <w:rsid w:val="00876262"/>
    <w:rsid w:val="0087688B"/>
    <w:rsid w:val="008C5E55"/>
    <w:rsid w:val="008C706C"/>
    <w:rsid w:val="008E77BF"/>
    <w:rsid w:val="008F412E"/>
    <w:rsid w:val="009014D0"/>
    <w:rsid w:val="00915A48"/>
    <w:rsid w:val="00927B1D"/>
    <w:rsid w:val="00931D5C"/>
    <w:rsid w:val="00947CD4"/>
    <w:rsid w:val="009624DE"/>
    <w:rsid w:val="00966FAA"/>
    <w:rsid w:val="00973B49"/>
    <w:rsid w:val="009E27DE"/>
    <w:rsid w:val="00A17E2F"/>
    <w:rsid w:val="00A422BA"/>
    <w:rsid w:val="00A54BFD"/>
    <w:rsid w:val="00A63CEB"/>
    <w:rsid w:val="00A65AD3"/>
    <w:rsid w:val="00A831E4"/>
    <w:rsid w:val="00A87F4F"/>
    <w:rsid w:val="00AA6515"/>
    <w:rsid w:val="00AB4788"/>
    <w:rsid w:val="00AD7763"/>
    <w:rsid w:val="00B515CB"/>
    <w:rsid w:val="00B9637C"/>
    <w:rsid w:val="00BA30CB"/>
    <w:rsid w:val="00BA7C59"/>
    <w:rsid w:val="00BE538B"/>
    <w:rsid w:val="00C2360B"/>
    <w:rsid w:val="00C45986"/>
    <w:rsid w:val="00C8652B"/>
    <w:rsid w:val="00CA43E5"/>
    <w:rsid w:val="00CD23F4"/>
    <w:rsid w:val="00CE4637"/>
    <w:rsid w:val="00D06973"/>
    <w:rsid w:val="00D21157"/>
    <w:rsid w:val="00D5386B"/>
    <w:rsid w:val="00D65C36"/>
    <w:rsid w:val="00D713ED"/>
    <w:rsid w:val="00DA593C"/>
    <w:rsid w:val="00DB51EF"/>
    <w:rsid w:val="00DB5737"/>
    <w:rsid w:val="00DB688D"/>
    <w:rsid w:val="00DE09D2"/>
    <w:rsid w:val="00DE4879"/>
    <w:rsid w:val="00E326D2"/>
    <w:rsid w:val="00E37166"/>
    <w:rsid w:val="00E83B62"/>
    <w:rsid w:val="00E92281"/>
    <w:rsid w:val="00EA7653"/>
    <w:rsid w:val="00EB161C"/>
    <w:rsid w:val="00EB2506"/>
    <w:rsid w:val="00ED44B8"/>
    <w:rsid w:val="00F10940"/>
    <w:rsid w:val="00F11873"/>
    <w:rsid w:val="00F14A78"/>
    <w:rsid w:val="00F300FB"/>
    <w:rsid w:val="00F444BE"/>
    <w:rsid w:val="00F53624"/>
    <w:rsid w:val="00F6154C"/>
    <w:rsid w:val="00F82A7E"/>
    <w:rsid w:val="00F83BB8"/>
    <w:rsid w:val="00F94725"/>
    <w:rsid w:val="00FB4F71"/>
    <w:rsid w:val="00FB61A5"/>
    <w:rsid w:val="00FC0802"/>
    <w:rsid w:val="00FC6966"/>
    <w:rsid w:val="00FC6A88"/>
    <w:rsid w:val="00FD4F94"/>
    <w:rsid w:val="07C33B51"/>
    <w:rsid w:val="0BDE3D85"/>
    <w:rsid w:val="0D1A3988"/>
    <w:rsid w:val="14466EB1"/>
    <w:rsid w:val="17D9202C"/>
    <w:rsid w:val="180B3BEE"/>
    <w:rsid w:val="1EB75C2B"/>
    <w:rsid w:val="1FAC02B6"/>
    <w:rsid w:val="21CF653A"/>
    <w:rsid w:val="25461DBC"/>
    <w:rsid w:val="3B777231"/>
    <w:rsid w:val="3E1C46A0"/>
    <w:rsid w:val="405C285E"/>
    <w:rsid w:val="41123898"/>
    <w:rsid w:val="41582280"/>
    <w:rsid w:val="4C5E6137"/>
    <w:rsid w:val="4D380D18"/>
    <w:rsid w:val="536A5F90"/>
    <w:rsid w:val="58CF33C6"/>
    <w:rsid w:val="5C9A7079"/>
    <w:rsid w:val="5E7F5722"/>
    <w:rsid w:val="60C27FC1"/>
    <w:rsid w:val="6AE431FD"/>
    <w:rsid w:val="6B890DA5"/>
    <w:rsid w:val="6D463B6D"/>
    <w:rsid w:val="6F186AA9"/>
    <w:rsid w:val="7BC1781E"/>
    <w:rsid w:val="7EA1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E210"/>
  <w15:docId w15:val="{9C6329E9-50B6-42FB-A8E7-D4B8B71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Style5">
    <w:name w:val="_Style 5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xdyy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zsc-lj</cp:lastModifiedBy>
  <cp:revision>200</cp:revision>
  <cp:lastPrinted>2019-02-01T01:52:00Z</cp:lastPrinted>
  <dcterms:created xsi:type="dcterms:W3CDTF">2019-01-29T00:49:00Z</dcterms:created>
  <dcterms:modified xsi:type="dcterms:W3CDTF">2019-06-20T00:50:00Z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