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07" w:rsidRDefault="00D24107">
      <w:pPr>
        <w:adjustRightInd w:val="0"/>
        <w:snapToGrid w:val="0"/>
        <w:spacing w:line="320" w:lineRule="exact"/>
        <w:rPr>
          <w:rFonts w:eastAsia="方正黑体简体"/>
          <w:snapToGrid w:val="0"/>
          <w:kern w:val="0"/>
          <w:sz w:val="32"/>
          <w:szCs w:val="32"/>
        </w:rPr>
      </w:pPr>
    </w:p>
    <w:p w:rsidR="00D24107" w:rsidRDefault="00D24107">
      <w:pPr>
        <w:adjustRightInd w:val="0"/>
        <w:snapToGrid w:val="0"/>
        <w:spacing w:line="240" w:lineRule="exact"/>
        <w:jc w:val="center"/>
        <w:rPr>
          <w:rFonts w:eastAsia="方正美黑简体"/>
          <w:snapToGrid w:val="0"/>
          <w:kern w:val="0"/>
          <w:sz w:val="78"/>
          <w:szCs w:val="78"/>
        </w:rPr>
      </w:pPr>
    </w:p>
    <w:p w:rsidR="00D24107" w:rsidRDefault="00D24107">
      <w:pPr>
        <w:adjustRightInd w:val="0"/>
        <w:snapToGrid w:val="0"/>
        <w:spacing w:line="240" w:lineRule="exact"/>
        <w:jc w:val="center"/>
        <w:rPr>
          <w:rFonts w:eastAsia="方正美黑简体"/>
          <w:snapToGrid w:val="0"/>
          <w:kern w:val="0"/>
          <w:sz w:val="78"/>
          <w:szCs w:val="78"/>
        </w:rPr>
      </w:pPr>
    </w:p>
    <w:tbl>
      <w:tblPr>
        <w:tblStyle w:val="a6"/>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1559"/>
      </w:tblGrid>
      <w:tr w:rsidR="00D24107">
        <w:tc>
          <w:tcPr>
            <w:tcW w:w="7054" w:type="dxa"/>
            <w:vAlign w:val="center"/>
          </w:tcPr>
          <w:p w:rsidR="00D24107" w:rsidRDefault="00AB7464">
            <w:pPr>
              <w:adjustRightInd w:val="0"/>
              <w:snapToGrid w:val="0"/>
              <w:spacing w:line="1220" w:lineRule="exact"/>
              <w:jc w:val="distribute"/>
              <w:rPr>
                <w:rFonts w:eastAsia="方正小标宋简体"/>
                <w:snapToGrid w:val="0"/>
                <w:color w:val="FF0000"/>
                <w:w w:val="43"/>
                <w:kern w:val="0"/>
                <w:sz w:val="84"/>
                <w:szCs w:val="84"/>
              </w:rPr>
            </w:pPr>
            <w:r>
              <w:rPr>
                <w:rFonts w:eastAsia="方正小标宋简体" w:hint="eastAsia"/>
                <w:snapToGrid w:val="0"/>
                <w:color w:val="FF0000"/>
                <w:w w:val="43"/>
                <w:kern w:val="0"/>
                <w:sz w:val="84"/>
                <w:szCs w:val="84"/>
              </w:rPr>
              <w:t>中共嘉兴市委全面深化改革委员会办公室</w:t>
            </w:r>
          </w:p>
          <w:p w:rsidR="00D24107" w:rsidRDefault="00AB7464">
            <w:pPr>
              <w:adjustRightInd w:val="0"/>
              <w:snapToGrid w:val="0"/>
              <w:spacing w:line="1220" w:lineRule="exact"/>
              <w:jc w:val="distribute"/>
              <w:rPr>
                <w:rFonts w:eastAsia="方正美黑简体"/>
                <w:snapToGrid w:val="0"/>
                <w:w w:val="50"/>
                <w:kern w:val="0"/>
                <w:sz w:val="78"/>
                <w:szCs w:val="78"/>
              </w:rPr>
            </w:pPr>
            <w:r>
              <w:rPr>
                <w:rFonts w:eastAsia="方正小标宋简体" w:hint="eastAsia"/>
                <w:snapToGrid w:val="0"/>
                <w:color w:val="FF0000"/>
                <w:w w:val="50"/>
                <w:kern w:val="0"/>
                <w:sz w:val="84"/>
                <w:szCs w:val="84"/>
              </w:rPr>
              <w:t>中共嘉兴市委直属机关工作委员会</w:t>
            </w:r>
          </w:p>
        </w:tc>
        <w:tc>
          <w:tcPr>
            <w:tcW w:w="1559" w:type="dxa"/>
            <w:vAlign w:val="center"/>
          </w:tcPr>
          <w:p w:rsidR="00D24107" w:rsidRDefault="00AB7464">
            <w:pPr>
              <w:adjustRightInd w:val="0"/>
              <w:snapToGrid w:val="0"/>
              <w:spacing w:line="1220" w:lineRule="exact"/>
              <w:jc w:val="center"/>
              <w:rPr>
                <w:rFonts w:eastAsia="方正美黑简体"/>
                <w:snapToGrid w:val="0"/>
                <w:w w:val="50"/>
                <w:kern w:val="0"/>
                <w:sz w:val="78"/>
                <w:szCs w:val="78"/>
              </w:rPr>
            </w:pPr>
            <w:r>
              <w:rPr>
                <w:rFonts w:eastAsia="方正小标宋简体" w:hint="eastAsia"/>
                <w:snapToGrid w:val="0"/>
                <w:color w:val="FF0000"/>
                <w:w w:val="50"/>
                <w:kern w:val="0"/>
                <w:sz w:val="118"/>
                <w:szCs w:val="84"/>
              </w:rPr>
              <w:t>文件</w:t>
            </w:r>
          </w:p>
        </w:tc>
      </w:tr>
    </w:tbl>
    <w:p w:rsidR="00D24107" w:rsidRDefault="00D24107">
      <w:pPr>
        <w:adjustRightInd w:val="0"/>
        <w:snapToGrid w:val="0"/>
        <w:spacing w:line="580" w:lineRule="exact"/>
        <w:jc w:val="center"/>
        <w:rPr>
          <w:rFonts w:eastAsia="方正美黑简体"/>
          <w:snapToGrid w:val="0"/>
          <w:kern w:val="0"/>
          <w:sz w:val="78"/>
          <w:szCs w:val="78"/>
        </w:rPr>
      </w:pPr>
    </w:p>
    <w:p w:rsidR="00D24107" w:rsidRDefault="00D24107">
      <w:pPr>
        <w:adjustRightInd w:val="0"/>
        <w:snapToGrid w:val="0"/>
        <w:spacing w:line="580" w:lineRule="exact"/>
        <w:jc w:val="center"/>
        <w:rPr>
          <w:rFonts w:eastAsia="方正美黑简体"/>
          <w:snapToGrid w:val="0"/>
          <w:kern w:val="0"/>
          <w:sz w:val="78"/>
          <w:szCs w:val="78"/>
        </w:rPr>
      </w:pPr>
    </w:p>
    <w:p w:rsidR="00D24107" w:rsidRDefault="00AB7464">
      <w:pPr>
        <w:adjustRightInd w:val="0"/>
        <w:snapToGrid w:val="0"/>
        <w:spacing w:line="580" w:lineRule="exact"/>
        <w:jc w:val="center"/>
        <w:rPr>
          <w:rFonts w:eastAsia="方正美黑简体"/>
          <w:snapToGrid w:val="0"/>
          <w:kern w:val="0"/>
          <w:sz w:val="78"/>
          <w:szCs w:val="78"/>
        </w:rPr>
      </w:pPr>
      <w:r>
        <w:rPr>
          <w:rFonts w:eastAsia="仿宋_GB2312" w:hint="eastAsia"/>
          <w:sz w:val="30"/>
        </w:rPr>
        <w:t>嘉机工委〔</w:t>
      </w:r>
      <w:r>
        <w:rPr>
          <w:rFonts w:eastAsia="仿宋_GB2312" w:hint="eastAsia"/>
          <w:sz w:val="32"/>
          <w:szCs w:val="32"/>
        </w:rPr>
        <w:t>2019</w:t>
      </w:r>
      <w:r>
        <w:rPr>
          <w:rFonts w:eastAsia="仿宋_GB2312" w:hint="eastAsia"/>
          <w:sz w:val="30"/>
        </w:rPr>
        <w:t>〕</w:t>
      </w:r>
      <w:r>
        <w:rPr>
          <w:rFonts w:eastAsia="仿宋_GB2312" w:hint="eastAsia"/>
          <w:spacing w:val="6"/>
          <w:sz w:val="32"/>
          <w:szCs w:val="32"/>
        </w:rPr>
        <w:t>19</w:t>
      </w:r>
      <w:r>
        <w:rPr>
          <w:rFonts w:eastAsia="仿宋_GB2312" w:hint="eastAsia"/>
          <w:sz w:val="30"/>
        </w:rPr>
        <w:t>号</w:t>
      </w:r>
    </w:p>
    <w:p w:rsidR="00D24107" w:rsidRDefault="00D24107">
      <w:pPr>
        <w:adjustRightInd w:val="0"/>
        <w:snapToGrid w:val="0"/>
        <w:spacing w:line="580" w:lineRule="exact"/>
        <w:jc w:val="center"/>
        <w:rPr>
          <w:rFonts w:eastAsia="方正美黑简体"/>
          <w:snapToGrid w:val="0"/>
          <w:kern w:val="0"/>
          <w:sz w:val="78"/>
          <w:szCs w:val="78"/>
        </w:rPr>
      </w:pPr>
      <w:r w:rsidRPr="00D24107">
        <w:rPr>
          <w:rFonts w:eastAsia="仿宋_GB2312"/>
          <w:noProof/>
          <w:sz w:val="32"/>
        </w:rPr>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8pt,336.3pt" to="190.2pt,3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" strokecolor="red" strokeweight="3pt">
            <w10:wrap anchory="page"/>
          </v:line>
        </w:pict>
      </w:r>
      <w:r w:rsidRPr="00D24107">
        <w:rPr>
          <w:rFonts w:eastAsia="仿宋_GB2312"/>
          <w:noProof/>
          <w:color w:val="FF0000"/>
          <w:sz w:val="48"/>
          <w:szCs w:val="48"/>
        </w:rPr>
        <w:pict>
          <v:line id="Line 3"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0.5pt,334.5pt" to="445.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5y4EwIAACk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" strokecolor="red" strokeweight="3pt">
            <w10:wrap anchory="page"/>
          </v:line>
        </w:pict>
      </w:r>
      <w:r w:rsidR="00AB7464">
        <w:rPr>
          <w:rFonts w:eastAsia="仿宋_GB2312" w:hint="eastAsia"/>
          <w:color w:val="FF0000"/>
          <w:sz w:val="48"/>
          <w:szCs w:val="48"/>
        </w:rPr>
        <w:t>★</w:t>
      </w:r>
    </w:p>
    <w:p w:rsidR="00D24107" w:rsidRDefault="00D24107">
      <w:pPr>
        <w:adjustRightInd w:val="0"/>
        <w:snapToGrid w:val="0"/>
        <w:spacing w:line="580" w:lineRule="exact"/>
        <w:jc w:val="center"/>
        <w:rPr>
          <w:rFonts w:eastAsia="方正美黑简体"/>
          <w:snapToGrid w:val="0"/>
          <w:kern w:val="0"/>
          <w:sz w:val="78"/>
          <w:szCs w:val="78"/>
        </w:rPr>
      </w:pPr>
    </w:p>
    <w:p w:rsidR="00D24107" w:rsidRDefault="00AB7464">
      <w:pPr>
        <w:spacing w:line="640" w:lineRule="exact"/>
        <w:jc w:val="center"/>
        <w:rPr>
          <w:rFonts w:eastAsia="方正小标宋简体"/>
          <w:color w:val="000000"/>
          <w:sz w:val="44"/>
          <w:szCs w:val="44"/>
        </w:rPr>
      </w:pPr>
      <w:r>
        <w:rPr>
          <w:rFonts w:eastAsia="方正小标宋简体" w:hint="eastAsia"/>
          <w:color w:val="000000"/>
          <w:sz w:val="44"/>
          <w:szCs w:val="44"/>
        </w:rPr>
        <w:t>印发</w:t>
      </w:r>
      <w:proofErr w:type="gramStart"/>
      <w:r>
        <w:rPr>
          <w:rFonts w:eastAsia="方正小标宋简体" w:hint="eastAsia"/>
          <w:color w:val="000000"/>
          <w:sz w:val="44"/>
          <w:szCs w:val="44"/>
        </w:rPr>
        <w:t>《</w:t>
      </w:r>
      <w:proofErr w:type="gramEnd"/>
      <w:r>
        <w:rPr>
          <w:rFonts w:eastAsia="方正小标宋简体" w:hint="eastAsia"/>
          <w:color w:val="000000"/>
          <w:sz w:val="44"/>
          <w:szCs w:val="44"/>
        </w:rPr>
        <w:t>关于推进全面深化改革</w:t>
      </w:r>
      <w:r>
        <w:rPr>
          <w:rFonts w:eastAsia="方正小标宋简体" w:hint="eastAsia"/>
          <w:color w:val="000000"/>
          <w:sz w:val="44"/>
          <w:szCs w:val="44"/>
        </w:rPr>
        <w:t xml:space="preserve"> </w:t>
      </w:r>
      <w:r>
        <w:rPr>
          <w:rFonts w:eastAsia="方正小标宋简体" w:hint="eastAsia"/>
          <w:color w:val="000000"/>
          <w:sz w:val="44"/>
          <w:szCs w:val="44"/>
        </w:rPr>
        <w:t>开展</w:t>
      </w:r>
    </w:p>
    <w:p w:rsidR="00D24107" w:rsidRDefault="00AB7464">
      <w:pPr>
        <w:spacing w:line="640" w:lineRule="exact"/>
        <w:jc w:val="center"/>
        <w:rPr>
          <w:rFonts w:eastAsia="方正小标宋简体"/>
          <w:color w:val="000000"/>
          <w:sz w:val="44"/>
          <w:szCs w:val="44"/>
        </w:rPr>
      </w:pPr>
      <w:r>
        <w:rPr>
          <w:rFonts w:eastAsia="方正小标宋简体" w:hint="eastAsia"/>
          <w:color w:val="000000"/>
          <w:sz w:val="44"/>
          <w:szCs w:val="44"/>
        </w:rPr>
        <w:t>“三访三强三创”活动的意见</w:t>
      </w:r>
      <w:proofErr w:type="gramStart"/>
      <w:r>
        <w:rPr>
          <w:rFonts w:eastAsia="方正小标宋简体" w:hint="eastAsia"/>
          <w:color w:val="000000"/>
          <w:sz w:val="44"/>
          <w:szCs w:val="44"/>
        </w:rPr>
        <w:t>》</w:t>
      </w:r>
      <w:proofErr w:type="gramEnd"/>
      <w:r>
        <w:rPr>
          <w:rFonts w:eastAsia="方正小标宋简体" w:hint="eastAsia"/>
          <w:color w:val="000000"/>
          <w:sz w:val="44"/>
          <w:szCs w:val="44"/>
        </w:rPr>
        <w:t>的通知</w:t>
      </w:r>
    </w:p>
    <w:p w:rsidR="00D24107" w:rsidRDefault="00D24107">
      <w:pPr>
        <w:spacing w:line="580" w:lineRule="exact"/>
        <w:rPr>
          <w:rFonts w:eastAsia="仿宋_GB2312"/>
          <w:color w:val="000000"/>
          <w:sz w:val="32"/>
          <w:szCs w:val="32"/>
        </w:rPr>
      </w:pPr>
    </w:p>
    <w:p w:rsidR="00D24107" w:rsidRDefault="00AB7464">
      <w:pPr>
        <w:adjustRightInd w:val="0"/>
        <w:snapToGrid w:val="0"/>
        <w:spacing w:line="580" w:lineRule="exact"/>
        <w:rPr>
          <w:rFonts w:eastAsia="仿宋_GB2312"/>
          <w:color w:val="000000"/>
          <w:sz w:val="32"/>
          <w:szCs w:val="32"/>
        </w:rPr>
      </w:pPr>
      <w:r>
        <w:rPr>
          <w:rFonts w:eastAsia="仿宋_GB2312" w:hint="eastAsia"/>
          <w:color w:val="000000"/>
          <w:sz w:val="32"/>
          <w:szCs w:val="32"/>
        </w:rPr>
        <w:t>市直各基层党组织：</w:t>
      </w:r>
    </w:p>
    <w:p w:rsidR="00D24107" w:rsidRDefault="00AB7464">
      <w:pPr>
        <w:spacing w:line="580" w:lineRule="exact"/>
        <w:ind w:firstLineChars="200" w:firstLine="640"/>
        <w:jc w:val="left"/>
        <w:rPr>
          <w:rFonts w:eastAsia="仿宋_GB2312"/>
          <w:color w:val="000000"/>
          <w:sz w:val="32"/>
          <w:szCs w:val="32"/>
        </w:rPr>
      </w:pPr>
      <w:r>
        <w:rPr>
          <w:rFonts w:eastAsia="仿宋_GB2312" w:hint="eastAsia"/>
          <w:color w:val="000000"/>
          <w:sz w:val="32"/>
          <w:szCs w:val="32"/>
        </w:rPr>
        <w:t>现将《关于推进全面深化改革</w:t>
      </w:r>
      <w:r>
        <w:rPr>
          <w:rFonts w:eastAsia="仿宋_GB2312" w:hint="eastAsia"/>
          <w:color w:val="000000"/>
          <w:sz w:val="32"/>
          <w:szCs w:val="32"/>
        </w:rPr>
        <w:t xml:space="preserve"> </w:t>
      </w:r>
      <w:r>
        <w:rPr>
          <w:rFonts w:eastAsia="仿宋_GB2312" w:hint="eastAsia"/>
          <w:color w:val="000000"/>
          <w:sz w:val="32"/>
          <w:szCs w:val="32"/>
        </w:rPr>
        <w:t>开展“三访三强三创”活动的意见》印发给你们，请结合实际认真贯彻落实。</w:t>
      </w:r>
    </w:p>
    <w:p w:rsidR="00D24107" w:rsidRDefault="00D24107">
      <w:pPr>
        <w:spacing w:line="580" w:lineRule="exact"/>
        <w:rPr>
          <w:rFonts w:eastAsia="仿宋_GB2312"/>
          <w:color w:val="000000"/>
          <w:sz w:val="32"/>
          <w:szCs w:val="32"/>
        </w:rPr>
      </w:pPr>
    </w:p>
    <w:p w:rsidR="00D24107" w:rsidRDefault="00D24107">
      <w:pPr>
        <w:spacing w:line="580" w:lineRule="exact"/>
        <w:ind w:rightChars="145" w:right="304" w:firstLineChars="200" w:firstLine="640"/>
        <w:jc w:val="right"/>
        <w:rPr>
          <w:rFonts w:eastAsia="仿宋_GB2312"/>
          <w:color w:val="000000"/>
          <w:sz w:val="32"/>
          <w:szCs w:val="32"/>
        </w:rPr>
      </w:pPr>
    </w:p>
    <w:p w:rsidR="00D24107" w:rsidRDefault="00AB7464">
      <w:pPr>
        <w:spacing w:line="580" w:lineRule="exact"/>
        <w:ind w:rightChars="145" w:right="304" w:firstLineChars="200" w:firstLine="640"/>
        <w:jc w:val="right"/>
        <w:rPr>
          <w:rFonts w:eastAsia="仿宋_GB2312"/>
          <w:color w:val="000000"/>
          <w:sz w:val="32"/>
          <w:szCs w:val="32"/>
        </w:rPr>
      </w:pPr>
      <w:r>
        <w:rPr>
          <w:rFonts w:eastAsia="仿宋_GB2312" w:hint="eastAsia"/>
          <w:color w:val="000000"/>
          <w:sz w:val="32"/>
          <w:szCs w:val="32"/>
        </w:rPr>
        <w:t>中共嘉兴市委全面深化改革委员会办公室</w:t>
      </w:r>
    </w:p>
    <w:p w:rsidR="00D24107" w:rsidRDefault="00AB7464">
      <w:pPr>
        <w:spacing w:line="580" w:lineRule="exact"/>
        <w:ind w:rightChars="145" w:right="304" w:firstLineChars="200" w:firstLine="640"/>
        <w:jc w:val="center"/>
        <w:rPr>
          <w:rFonts w:eastAsia="仿宋_GB2312"/>
          <w:color w:val="000000"/>
          <w:sz w:val="32"/>
          <w:szCs w:val="32"/>
        </w:rPr>
      </w:pPr>
      <w:r>
        <w:rPr>
          <w:rFonts w:eastAsia="仿宋_GB2312" w:hint="eastAsia"/>
          <w:color w:val="000000"/>
          <w:sz w:val="32"/>
          <w:szCs w:val="32"/>
        </w:rPr>
        <w:t xml:space="preserve">         </w:t>
      </w:r>
      <w:r>
        <w:rPr>
          <w:rFonts w:eastAsia="仿宋_GB2312" w:hint="eastAsia"/>
          <w:color w:val="000000"/>
          <w:sz w:val="32"/>
          <w:szCs w:val="32"/>
        </w:rPr>
        <w:t>中共嘉兴市委直属机关工作委员会</w:t>
      </w:r>
    </w:p>
    <w:p w:rsidR="00D24107" w:rsidRDefault="00AB7464">
      <w:pPr>
        <w:spacing w:line="580" w:lineRule="exact"/>
        <w:ind w:rightChars="620" w:right="1302" w:firstLineChars="1200" w:firstLine="3840"/>
        <w:rPr>
          <w:rFonts w:eastAsia="仿宋_GB2312"/>
          <w:color w:val="000000"/>
          <w:sz w:val="34"/>
          <w:szCs w:val="34"/>
        </w:rPr>
      </w:pPr>
      <w:r>
        <w:rPr>
          <w:rFonts w:eastAsia="仿宋_GB2312"/>
          <w:color w:val="000000"/>
          <w:sz w:val="32"/>
          <w:szCs w:val="32"/>
        </w:rPr>
        <w:t>201</w:t>
      </w:r>
      <w:r>
        <w:rPr>
          <w:rFonts w:eastAsia="仿宋_GB2312" w:hint="eastAsia"/>
          <w:color w:val="000000"/>
          <w:sz w:val="32"/>
          <w:szCs w:val="32"/>
        </w:rPr>
        <w:t>9</w:t>
      </w:r>
      <w:r>
        <w:rPr>
          <w:rFonts w:eastAsia="仿宋_GB2312" w:hint="eastAsia"/>
          <w:color w:val="000000"/>
          <w:sz w:val="32"/>
          <w:szCs w:val="32"/>
        </w:rPr>
        <w:t>年</w:t>
      </w:r>
      <w:r>
        <w:rPr>
          <w:rFonts w:eastAsia="仿宋_GB2312" w:hint="eastAsia"/>
          <w:color w:val="000000"/>
          <w:sz w:val="32"/>
          <w:szCs w:val="32"/>
        </w:rPr>
        <w:t>5</w:t>
      </w:r>
      <w:r>
        <w:rPr>
          <w:rFonts w:eastAsia="仿宋_GB2312" w:hint="eastAsia"/>
          <w:color w:val="000000"/>
          <w:sz w:val="32"/>
          <w:szCs w:val="32"/>
        </w:rPr>
        <w:t>月</w:t>
      </w:r>
      <w:r>
        <w:rPr>
          <w:rFonts w:eastAsia="仿宋_GB2312" w:hint="eastAsia"/>
          <w:color w:val="000000"/>
          <w:sz w:val="32"/>
          <w:szCs w:val="32"/>
        </w:rPr>
        <w:t xml:space="preserve">13 </w:t>
      </w:r>
      <w:r>
        <w:rPr>
          <w:rFonts w:eastAsia="仿宋_GB2312" w:hint="eastAsia"/>
          <w:color w:val="000000"/>
          <w:sz w:val="32"/>
          <w:szCs w:val="32"/>
        </w:rPr>
        <w:t>日</w:t>
      </w:r>
    </w:p>
    <w:p w:rsidR="00D24107" w:rsidRDefault="00D24107">
      <w:pPr>
        <w:spacing w:line="590" w:lineRule="exact"/>
        <w:jc w:val="center"/>
        <w:rPr>
          <w:rFonts w:eastAsia="方正仿宋简体"/>
          <w:color w:val="000000"/>
          <w:sz w:val="32"/>
          <w:szCs w:val="32"/>
        </w:rPr>
      </w:pPr>
    </w:p>
    <w:p w:rsidR="00D24107" w:rsidRDefault="00D24107">
      <w:pPr>
        <w:spacing w:line="590" w:lineRule="exact"/>
        <w:jc w:val="center"/>
        <w:rPr>
          <w:rFonts w:eastAsia="方正仿宋简体"/>
          <w:color w:val="000000"/>
          <w:sz w:val="32"/>
          <w:szCs w:val="32"/>
        </w:rPr>
      </w:pPr>
    </w:p>
    <w:p w:rsidR="00D24107" w:rsidRDefault="00D24107">
      <w:pPr>
        <w:spacing w:line="590" w:lineRule="exact"/>
        <w:jc w:val="center"/>
        <w:rPr>
          <w:rFonts w:eastAsia="方正仿宋简体"/>
          <w:color w:val="000000"/>
          <w:sz w:val="32"/>
          <w:szCs w:val="32"/>
        </w:rPr>
      </w:pPr>
    </w:p>
    <w:p w:rsidR="00D24107" w:rsidRDefault="00AB7464">
      <w:pPr>
        <w:spacing w:line="590" w:lineRule="exact"/>
        <w:jc w:val="center"/>
        <w:rPr>
          <w:rFonts w:eastAsia="方正小标宋简体"/>
          <w:color w:val="000000"/>
          <w:sz w:val="44"/>
          <w:szCs w:val="44"/>
        </w:rPr>
      </w:pPr>
      <w:r>
        <w:rPr>
          <w:rFonts w:eastAsia="方正小标宋简体" w:hint="eastAsia"/>
          <w:color w:val="000000"/>
          <w:sz w:val="44"/>
          <w:szCs w:val="44"/>
        </w:rPr>
        <w:t>关于推进全面深化改革</w:t>
      </w:r>
      <w:r>
        <w:rPr>
          <w:rFonts w:eastAsia="方正小标宋简体" w:hint="eastAsia"/>
          <w:color w:val="000000"/>
          <w:sz w:val="44"/>
          <w:szCs w:val="44"/>
        </w:rPr>
        <w:t xml:space="preserve"> </w:t>
      </w:r>
    </w:p>
    <w:p w:rsidR="00D24107" w:rsidRDefault="00AB7464">
      <w:pPr>
        <w:spacing w:line="590" w:lineRule="exact"/>
        <w:jc w:val="center"/>
        <w:rPr>
          <w:rFonts w:eastAsia="方正小标宋简体"/>
          <w:color w:val="000000"/>
          <w:sz w:val="44"/>
          <w:szCs w:val="44"/>
        </w:rPr>
      </w:pPr>
      <w:r>
        <w:rPr>
          <w:rFonts w:eastAsia="方正小标宋简体" w:hint="eastAsia"/>
          <w:color w:val="000000"/>
          <w:sz w:val="44"/>
          <w:szCs w:val="44"/>
        </w:rPr>
        <w:t>开展“三访三强三创”活动的意见</w:t>
      </w:r>
    </w:p>
    <w:p w:rsidR="00D24107" w:rsidRDefault="00D24107">
      <w:pPr>
        <w:spacing w:line="590" w:lineRule="exact"/>
        <w:ind w:firstLineChars="200" w:firstLine="640"/>
        <w:rPr>
          <w:rFonts w:eastAsia="方正仿宋简体"/>
          <w:color w:val="000000"/>
          <w:sz w:val="32"/>
          <w:szCs w:val="32"/>
        </w:rPr>
      </w:pPr>
    </w:p>
    <w:p w:rsidR="00D24107" w:rsidRDefault="00AB7464">
      <w:pPr>
        <w:adjustRightInd w:val="0"/>
        <w:snapToGrid w:val="0"/>
        <w:spacing w:line="590" w:lineRule="exact"/>
        <w:ind w:firstLineChars="200" w:firstLine="640"/>
        <w:rPr>
          <w:rFonts w:eastAsia="仿宋_GB2312"/>
          <w:sz w:val="32"/>
          <w:szCs w:val="32"/>
        </w:rPr>
      </w:pPr>
      <w:r>
        <w:rPr>
          <w:rFonts w:eastAsia="仿宋_GB2312" w:hint="eastAsia"/>
          <w:sz w:val="32"/>
          <w:szCs w:val="32"/>
        </w:rPr>
        <w:t>为深入贯彻省委“改革落实攻坚年”和市委“以‘最多跑一次</w:t>
      </w:r>
      <w:r>
        <w:rPr>
          <w:rFonts w:eastAsia="仿宋_GB2312"/>
          <w:sz w:val="32"/>
          <w:szCs w:val="32"/>
        </w:rPr>
        <w:t>’</w:t>
      </w:r>
      <w:r>
        <w:rPr>
          <w:rFonts w:eastAsia="仿宋_GB2312" w:hint="eastAsia"/>
          <w:sz w:val="32"/>
          <w:szCs w:val="32"/>
        </w:rPr>
        <w:t>改革引领撬动各方面各领域改革走在前列”的要求，进一步增强机关党员干部推进全面深化改革的思想自觉、行动自觉，更好地改出经济转型升级加速度、现代政府治理新维度、人民群众满意度、“清廉嘉兴”建设新高度，现就学习省直机关“一推两强三访三创”工作经验，在市直机关开展深入基层一线“访民情、访企情、访政情”、推动“强服务、强担当、强效能”和创建“最佳制度供给、最佳服务项目、最佳组织举措”活动（简称“三访三强三创”活动，下同）提出意见如下：</w:t>
      </w:r>
    </w:p>
    <w:p w:rsidR="00D24107" w:rsidRDefault="00AB7464">
      <w:pPr>
        <w:adjustRightInd w:val="0"/>
        <w:snapToGrid w:val="0"/>
        <w:spacing w:line="590" w:lineRule="exact"/>
        <w:ind w:firstLineChars="200" w:firstLine="640"/>
        <w:rPr>
          <w:rFonts w:eastAsia="黑体"/>
          <w:sz w:val="32"/>
          <w:szCs w:val="32"/>
        </w:rPr>
      </w:pPr>
      <w:r>
        <w:rPr>
          <w:rFonts w:eastAsia="黑体" w:hint="eastAsia"/>
          <w:sz w:val="32"/>
          <w:szCs w:val="32"/>
        </w:rPr>
        <w:t>一、指导思想</w:t>
      </w:r>
      <w:r>
        <w:rPr>
          <w:rFonts w:eastAsia="黑体" w:hint="eastAsia"/>
          <w:sz w:val="32"/>
          <w:szCs w:val="32"/>
        </w:rPr>
        <w:t xml:space="preserve"> </w:t>
      </w:r>
    </w:p>
    <w:p w:rsidR="00D24107" w:rsidRDefault="00AB7464">
      <w:pPr>
        <w:pStyle w:val="p0"/>
        <w:widowControl w:val="0"/>
        <w:spacing w:line="560" w:lineRule="atLeast"/>
        <w:ind w:firstLine="640"/>
        <w:rPr>
          <w:rFonts w:ascii="Times New Roman" w:eastAsia="仿宋_GB2312" w:hAnsi="Times New Roman"/>
          <w:sz w:val="32"/>
          <w:szCs w:val="32"/>
        </w:rPr>
      </w:pPr>
      <w:r>
        <w:rPr>
          <w:rFonts w:ascii="Times New Roman" w:eastAsia="仿宋_GB2312" w:hAnsi="Times New Roman" w:hint="eastAsia"/>
          <w:sz w:val="32"/>
          <w:szCs w:val="32"/>
        </w:rPr>
        <w:t>坚持以习近平新时代中国特色社会主义思想为指导，认真贯彻以人民为中心</w:t>
      </w:r>
      <w:r>
        <w:rPr>
          <w:rFonts w:ascii="Times New Roman" w:eastAsia="仿宋_GB2312" w:hAnsi="Times New Roman" w:hint="eastAsia"/>
          <w:sz w:val="32"/>
          <w:szCs w:val="32"/>
        </w:rPr>
        <w:t>的发展思想，落实全市全面深化改革工作部署，大力弘扬红船精神，牢固树立改革强市的鲜明导向，以开展“三访三强三创”活动为载体，抢抓长三角区域一体化发展上升为国家战略重大机遇，</w:t>
      </w:r>
      <w:proofErr w:type="gramStart"/>
      <w:r>
        <w:rPr>
          <w:rFonts w:ascii="Times New Roman" w:eastAsia="仿宋_GB2312" w:hAnsi="Times New Roman" w:hint="eastAsia"/>
          <w:sz w:val="32"/>
          <w:szCs w:val="32"/>
        </w:rPr>
        <w:t>一</w:t>
      </w:r>
      <w:proofErr w:type="gramEnd"/>
      <w:r>
        <w:rPr>
          <w:rFonts w:ascii="Times New Roman" w:eastAsia="仿宋_GB2312" w:hAnsi="Times New Roman" w:hint="eastAsia"/>
          <w:sz w:val="32"/>
          <w:szCs w:val="32"/>
        </w:rPr>
        <w:t>以贯之推进“八八战略”再深化、改革开放再出发，以“最多跑一次”改革为总抓手，</w:t>
      </w:r>
      <w:r>
        <w:rPr>
          <w:rFonts w:ascii="Times New Roman" w:eastAsia="仿宋_GB2312" w:hAnsi="Times New Roman" w:hint="eastAsia"/>
          <w:sz w:val="32"/>
          <w:szCs w:val="32"/>
        </w:rPr>
        <w:t xml:space="preserve"> </w:t>
      </w:r>
      <w:proofErr w:type="gramStart"/>
      <w:r>
        <w:rPr>
          <w:rFonts w:ascii="Times New Roman" w:eastAsia="仿宋_GB2312" w:hAnsi="Times New Roman" w:hint="eastAsia"/>
          <w:sz w:val="32"/>
          <w:szCs w:val="32"/>
        </w:rPr>
        <w:t>落细落实</w:t>
      </w:r>
      <w:proofErr w:type="gramEnd"/>
      <w:r>
        <w:rPr>
          <w:rFonts w:ascii="Times New Roman" w:eastAsia="仿宋_GB2312" w:hAnsi="Times New Roman" w:hint="eastAsia"/>
          <w:sz w:val="32"/>
          <w:szCs w:val="32"/>
        </w:rPr>
        <w:t>“三服务”和“两年”活动，以实际行动和过硬作风推动“最多跑一次”改革向纵深发展、各领域改革任务有</w:t>
      </w:r>
      <w:r>
        <w:rPr>
          <w:rFonts w:ascii="Times New Roman" w:eastAsia="仿宋_GB2312" w:hAnsi="Times New Roman" w:hint="eastAsia"/>
          <w:sz w:val="32"/>
          <w:szCs w:val="32"/>
        </w:rPr>
        <w:lastRenderedPageBreak/>
        <w:t>效落实，争当新时代全面深化改革排头兵。</w:t>
      </w:r>
    </w:p>
    <w:p w:rsidR="00D24107" w:rsidRDefault="00AB7464">
      <w:pPr>
        <w:adjustRightInd w:val="0"/>
        <w:snapToGrid w:val="0"/>
        <w:spacing w:line="590" w:lineRule="exact"/>
        <w:ind w:firstLineChars="200" w:firstLine="640"/>
        <w:rPr>
          <w:rFonts w:eastAsia="黑体"/>
          <w:sz w:val="32"/>
          <w:szCs w:val="32"/>
        </w:rPr>
      </w:pPr>
      <w:r>
        <w:rPr>
          <w:rFonts w:eastAsia="黑体" w:hint="eastAsia"/>
          <w:sz w:val="32"/>
          <w:szCs w:val="32"/>
        </w:rPr>
        <w:t>二、活动内容</w:t>
      </w:r>
    </w:p>
    <w:p w:rsidR="00D24107" w:rsidRDefault="00AB7464">
      <w:pPr>
        <w:adjustRightInd w:val="0"/>
        <w:snapToGrid w:val="0"/>
        <w:spacing w:line="590" w:lineRule="exact"/>
        <w:ind w:firstLineChars="200" w:firstLine="640"/>
        <w:rPr>
          <w:rFonts w:eastAsia="仿宋_GB2312"/>
          <w:sz w:val="32"/>
          <w:szCs w:val="32"/>
        </w:rPr>
      </w:pPr>
      <w:r>
        <w:rPr>
          <w:rFonts w:eastAsia="楷体" w:hint="eastAsia"/>
          <w:sz w:val="32"/>
          <w:szCs w:val="32"/>
        </w:rPr>
        <w:t>1</w:t>
      </w:r>
      <w:r>
        <w:rPr>
          <w:rFonts w:eastAsia="楷体" w:hint="eastAsia"/>
          <w:sz w:val="32"/>
          <w:szCs w:val="32"/>
        </w:rPr>
        <w:t>．认真组织学习，弘扬改革创新精神。</w:t>
      </w:r>
      <w:r>
        <w:rPr>
          <w:rFonts w:eastAsia="仿宋_GB2312" w:hint="eastAsia"/>
          <w:sz w:val="32"/>
          <w:szCs w:val="32"/>
        </w:rPr>
        <w:t>深入学</w:t>
      </w:r>
      <w:proofErr w:type="gramStart"/>
      <w:r>
        <w:rPr>
          <w:rFonts w:eastAsia="仿宋_GB2312" w:hint="eastAsia"/>
          <w:sz w:val="32"/>
          <w:szCs w:val="32"/>
        </w:rPr>
        <w:t>习习近</w:t>
      </w:r>
      <w:proofErr w:type="gramEnd"/>
      <w:r>
        <w:rPr>
          <w:rFonts w:eastAsia="仿宋_GB2312" w:hint="eastAsia"/>
          <w:sz w:val="32"/>
          <w:szCs w:val="32"/>
        </w:rPr>
        <w:t>平新时代中国特色社会主义思想和党的十九大精神，学好用好《</w:t>
      </w:r>
      <w:r>
        <w:rPr>
          <w:rFonts w:eastAsia="仿宋_GB2312" w:hint="eastAsia"/>
          <w:sz w:val="32"/>
          <w:szCs w:val="32"/>
        </w:rPr>
        <w:t>习近平谈治国理政》（第一、二卷），深刻领会习近平同志关于全面深化改革的目标、动力、方法论和保障等方面重要论述；深入学</w:t>
      </w:r>
      <w:proofErr w:type="gramStart"/>
      <w:r>
        <w:rPr>
          <w:rFonts w:eastAsia="仿宋_GB2312" w:hint="eastAsia"/>
          <w:sz w:val="32"/>
          <w:szCs w:val="32"/>
        </w:rPr>
        <w:t>习习近</w:t>
      </w:r>
      <w:proofErr w:type="gramEnd"/>
      <w:r>
        <w:rPr>
          <w:rFonts w:eastAsia="仿宋_GB2312" w:hint="eastAsia"/>
          <w:sz w:val="32"/>
          <w:szCs w:val="32"/>
        </w:rPr>
        <w:t>平同志在庆祝改革开放</w:t>
      </w:r>
      <w:r>
        <w:rPr>
          <w:rFonts w:eastAsia="仿宋_GB2312" w:hint="eastAsia"/>
          <w:sz w:val="32"/>
          <w:szCs w:val="32"/>
        </w:rPr>
        <w:t>40</w:t>
      </w:r>
      <w:r>
        <w:rPr>
          <w:rFonts w:eastAsia="仿宋_GB2312" w:hint="eastAsia"/>
          <w:sz w:val="32"/>
          <w:szCs w:val="32"/>
        </w:rPr>
        <w:t>周年大会上的讲话和中央、省、市全面深化改革大会精神，准确把握全面深化改革的总体要求、主要目标，力求认识再深化、内涵再丰富、外延再拓展、质量再提高。把中央、省委和市委关于全面深化改革决策部署、深化“最多跑一次”改革具体要求作为党支部“三会一课”和机关党员政治学习的重要内容，把《论坚持全面深化改革》作为必读书目，并结合单位和岗位实际开展专题讨论。通过学习讨论，不断强化</w:t>
      </w:r>
      <w:r>
        <w:rPr>
          <w:rFonts w:eastAsia="仿宋_GB2312" w:hint="eastAsia"/>
          <w:sz w:val="32"/>
          <w:szCs w:val="32"/>
        </w:rPr>
        <w:t>党员干部全心全意为人民服务的宗旨意识，最大范围汇聚拥护、支持、投身改革的精神伟力，</w:t>
      </w:r>
      <w:proofErr w:type="gramStart"/>
      <w:r>
        <w:rPr>
          <w:rFonts w:eastAsia="仿宋_GB2312" w:hint="eastAsia"/>
          <w:sz w:val="32"/>
          <w:szCs w:val="32"/>
        </w:rPr>
        <w:t>营造想</w:t>
      </w:r>
      <w:proofErr w:type="gramEnd"/>
      <w:r>
        <w:rPr>
          <w:rFonts w:eastAsia="仿宋_GB2312" w:hint="eastAsia"/>
          <w:sz w:val="32"/>
          <w:szCs w:val="32"/>
        </w:rPr>
        <w:t>改革、敢改革、</w:t>
      </w:r>
      <w:proofErr w:type="gramStart"/>
      <w:r>
        <w:rPr>
          <w:rFonts w:eastAsia="仿宋_GB2312" w:hint="eastAsia"/>
          <w:sz w:val="32"/>
          <w:szCs w:val="32"/>
        </w:rPr>
        <w:t>善改革</w:t>
      </w:r>
      <w:proofErr w:type="gramEnd"/>
      <w:r>
        <w:rPr>
          <w:rFonts w:eastAsia="仿宋_GB2312" w:hint="eastAsia"/>
          <w:sz w:val="32"/>
          <w:szCs w:val="32"/>
        </w:rPr>
        <w:t>的浓厚氛围。</w:t>
      </w:r>
    </w:p>
    <w:p w:rsidR="00D24107" w:rsidRDefault="00AB7464">
      <w:pPr>
        <w:adjustRightInd w:val="0"/>
        <w:snapToGrid w:val="0"/>
        <w:spacing w:line="590" w:lineRule="exact"/>
        <w:ind w:firstLineChars="200" w:firstLine="640"/>
        <w:rPr>
          <w:rFonts w:eastAsia="仿宋_GB2312"/>
          <w:sz w:val="32"/>
          <w:szCs w:val="32"/>
        </w:rPr>
      </w:pPr>
      <w:r>
        <w:rPr>
          <w:rFonts w:eastAsia="楷体" w:hint="eastAsia"/>
          <w:sz w:val="32"/>
          <w:szCs w:val="32"/>
        </w:rPr>
        <w:t>2</w:t>
      </w:r>
      <w:r>
        <w:rPr>
          <w:rFonts w:eastAsia="楷体" w:hint="eastAsia"/>
          <w:sz w:val="32"/>
          <w:szCs w:val="32"/>
        </w:rPr>
        <w:t>．开展调查研究，掌握摸透基层实情。</w:t>
      </w:r>
      <w:r>
        <w:rPr>
          <w:rFonts w:eastAsia="仿宋_GB2312" w:hint="eastAsia"/>
          <w:sz w:val="32"/>
          <w:szCs w:val="32"/>
        </w:rPr>
        <w:t>坚持问题导向，结合</w:t>
      </w:r>
      <w:r>
        <w:rPr>
          <w:rFonts w:eastAsia="仿宋_GB2312" w:hint="eastAsia"/>
          <w:color w:val="000000"/>
          <w:spacing w:val="-6"/>
          <w:sz w:val="32"/>
          <w:szCs w:val="32"/>
        </w:rPr>
        <w:t>服务企业、服务群众、服务基层“三服务”活动，</w:t>
      </w:r>
      <w:r>
        <w:rPr>
          <w:rFonts w:eastAsia="仿宋_GB2312" w:hint="eastAsia"/>
          <w:sz w:val="32"/>
          <w:szCs w:val="32"/>
        </w:rPr>
        <w:t>组织发动党员干部深入一线“访民情、访企情、访政情”，大兴调查研究之风，通过专题调研、下乡走访、结对帮扶、志愿服务、在职党员进社区等做法，了解掌握企业和群众所需所盼，把存在的矛盾与困难摸清摸透。特别要抓住老百姓</w:t>
      </w:r>
      <w:proofErr w:type="gramStart"/>
      <w:r>
        <w:rPr>
          <w:rFonts w:eastAsia="仿宋_GB2312" w:hint="eastAsia"/>
          <w:sz w:val="32"/>
          <w:szCs w:val="32"/>
        </w:rPr>
        <w:t>最急最忧</w:t>
      </w:r>
      <w:r>
        <w:rPr>
          <w:rFonts w:eastAsia="仿宋_GB2312" w:hint="eastAsia"/>
          <w:sz w:val="32"/>
          <w:szCs w:val="32"/>
        </w:rPr>
        <w:t>最难</w:t>
      </w:r>
      <w:proofErr w:type="gramEnd"/>
      <w:r>
        <w:rPr>
          <w:rFonts w:eastAsia="仿宋_GB2312" w:hint="eastAsia"/>
          <w:sz w:val="32"/>
          <w:szCs w:val="32"/>
        </w:rPr>
        <w:t>的问题，以及基层对市直机关的期盼和需求，查找本部门本系统推进改革的焦点堵点难点热点所在，加强谋划，理清思路，发挥改革的闯劲、拼劲、干劲、韧劲，克服形式主义、官僚主义，切实拿出动真碰硬的措施，实实在在解决问题，一步一步往前推，真正做到干在一线、改到实处。</w:t>
      </w:r>
    </w:p>
    <w:p w:rsidR="00D24107" w:rsidRDefault="00AB7464">
      <w:pPr>
        <w:spacing w:line="590" w:lineRule="exact"/>
        <w:ind w:firstLineChars="200" w:firstLine="640"/>
        <w:rPr>
          <w:rFonts w:eastAsia="仿宋_GB2312"/>
          <w:sz w:val="32"/>
          <w:szCs w:val="32"/>
        </w:rPr>
      </w:pPr>
      <w:r>
        <w:rPr>
          <w:rFonts w:eastAsia="楷体" w:hint="eastAsia"/>
          <w:sz w:val="32"/>
          <w:szCs w:val="32"/>
        </w:rPr>
        <w:t>3</w:t>
      </w:r>
      <w:r>
        <w:rPr>
          <w:rFonts w:eastAsia="楷体" w:hint="eastAsia"/>
          <w:sz w:val="32"/>
          <w:szCs w:val="32"/>
        </w:rPr>
        <w:t>．推动制度创新，促进改革落地见效。</w:t>
      </w:r>
      <w:r>
        <w:rPr>
          <w:rFonts w:eastAsia="仿宋_GB2312" w:hint="eastAsia"/>
          <w:sz w:val="32"/>
          <w:szCs w:val="32"/>
        </w:rPr>
        <w:t>紧紧扭住“最多跑一次”改革这个“牛鼻子”，深化“一窗受理，集成服务”改革，巩固并完善“无差别全科受理”工作机制，从夯实事项、数据、实体、群众、制度等基础入手，围绕群众、企业全生命周期梳理“一件事”，整合优化行政权力运行</w:t>
      </w:r>
      <w:r>
        <w:rPr>
          <w:rFonts w:eastAsia="仿宋_GB2312" w:hint="eastAsia"/>
          <w:sz w:val="32"/>
          <w:szCs w:val="32"/>
        </w:rPr>
        <w:t>的业务流和信息流，全面打破信息孤岛、实现数据共享，加快形成标准化、规范化办事指南体系。按照增强改革系统性、整体性、协同性的要求，统筹推进重要领域和关键环节改革，引领撬动</w:t>
      </w:r>
      <w:proofErr w:type="gramStart"/>
      <w:r>
        <w:rPr>
          <w:rFonts w:eastAsia="仿宋_GB2312" w:hint="eastAsia"/>
          <w:sz w:val="32"/>
          <w:szCs w:val="32"/>
        </w:rPr>
        <w:t>落实长</w:t>
      </w:r>
      <w:proofErr w:type="gramEnd"/>
      <w:r>
        <w:rPr>
          <w:rFonts w:eastAsia="仿宋_GB2312" w:hint="eastAsia"/>
          <w:sz w:val="32"/>
          <w:szCs w:val="32"/>
        </w:rPr>
        <w:t>三角区域一体化国家战略、经济体制改革、民生领域改革、权力机制改革等走在前列，积极推动各地各领域创新性成果推广复制，适时上升为制度性成果，努力在加强最优制度供给、营造最佳营商环境、释放最大改革红利上“更进一步、更快一步”，不断增创嘉兴发展的体制机制新优势。</w:t>
      </w:r>
    </w:p>
    <w:p w:rsidR="00D24107" w:rsidRDefault="00AB7464">
      <w:pPr>
        <w:adjustRightInd w:val="0"/>
        <w:snapToGrid w:val="0"/>
        <w:spacing w:line="590" w:lineRule="exact"/>
        <w:ind w:firstLineChars="200" w:firstLine="640"/>
        <w:rPr>
          <w:rFonts w:eastAsia="仿宋_GB2312"/>
          <w:sz w:val="32"/>
          <w:szCs w:val="32"/>
        </w:rPr>
      </w:pPr>
      <w:r>
        <w:rPr>
          <w:rFonts w:eastAsia="楷体" w:hint="eastAsia"/>
          <w:sz w:val="32"/>
          <w:szCs w:val="32"/>
        </w:rPr>
        <w:t>4</w:t>
      </w:r>
      <w:r>
        <w:rPr>
          <w:rFonts w:eastAsia="楷体" w:hint="eastAsia"/>
          <w:sz w:val="32"/>
          <w:szCs w:val="32"/>
        </w:rPr>
        <w:t>．提升服务质量，推动改革</w:t>
      </w:r>
      <w:proofErr w:type="gramStart"/>
      <w:r>
        <w:rPr>
          <w:rFonts w:eastAsia="楷体" w:hint="eastAsia"/>
          <w:sz w:val="32"/>
          <w:szCs w:val="32"/>
        </w:rPr>
        <w:t>扩面提</w:t>
      </w:r>
      <w:proofErr w:type="gramEnd"/>
      <w:r>
        <w:rPr>
          <w:rFonts w:eastAsia="楷体" w:hint="eastAsia"/>
          <w:sz w:val="32"/>
          <w:szCs w:val="32"/>
        </w:rPr>
        <w:t>质。</w:t>
      </w:r>
      <w:r>
        <w:rPr>
          <w:rFonts w:eastAsia="仿宋_GB2312" w:hint="eastAsia"/>
          <w:sz w:val="32"/>
          <w:szCs w:val="32"/>
        </w:rPr>
        <w:t>以“建设清廉机关、创建模范机关”为抓手，强服务</w:t>
      </w:r>
      <w:r>
        <w:rPr>
          <w:rFonts w:eastAsia="仿宋_GB2312" w:hint="eastAsia"/>
          <w:sz w:val="32"/>
          <w:szCs w:val="32"/>
        </w:rPr>
        <w:t>、强担当、强效能，把以人民为中心的发展思想和敢担当、</w:t>
      </w:r>
      <w:proofErr w:type="gramStart"/>
      <w:r>
        <w:rPr>
          <w:rFonts w:eastAsia="仿宋_GB2312" w:hint="eastAsia"/>
          <w:sz w:val="32"/>
          <w:szCs w:val="32"/>
        </w:rPr>
        <w:t>勇作为</w:t>
      </w:r>
      <w:proofErr w:type="gramEnd"/>
      <w:r>
        <w:rPr>
          <w:rFonts w:eastAsia="仿宋_GB2312" w:hint="eastAsia"/>
          <w:sz w:val="32"/>
          <w:szCs w:val="32"/>
        </w:rPr>
        <w:t>的精神体现到部门履职的各个环节、贯穿到机关工作的各个方面，结合部门职能谋划实施富民惠民安民便民的政策、举措，优化服务项目，完善服务体系，不断提高服务基层、服务企业、服务群众的水平。坚持问题导向、效果导向，全面推动“最多跑一次”改革向公共服务领域、中介组织、社会组织等延伸、向政府部门间延伸、向执法监管咨询投诉等领域延伸，以</w:t>
      </w:r>
      <w:proofErr w:type="gramStart"/>
      <w:r>
        <w:rPr>
          <w:rFonts w:eastAsia="仿宋_GB2312" w:hint="eastAsia"/>
          <w:sz w:val="32"/>
          <w:szCs w:val="32"/>
        </w:rPr>
        <w:t>真改革</w:t>
      </w:r>
      <w:proofErr w:type="gramEnd"/>
      <w:r>
        <w:rPr>
          <w:rFonts w:eastAsia="仿宋_GB2312" w:hint="eastAsia"/>
          <w:sz w:val="32"/>
          <w:szCs w:val="32"/>
        </w:rPr>
        <w:t>推进高质量发展。</w:t>
      </w:r>
    </w:p>
    <w:p w:rsidR="00D24107" w:rsidRDefault="00AB7464">
      <w:pPr>
        <w:spacing w:line="590" w:lineRule="exact"/>
        <w:ind w:firstLineChars="200" w:firstLine="640"/>
        <w:rPr>
          <w:rFonts w:eastAsia="仿宋_GB2312"/>
          <w:spacing w:val="2"/>
          <w:sz w:val="32"/>
          <w:szCs w:val="32"/>
        </w:rPr>
      </w:pPr>
      <w:r>
        <w:rPr>
          <w:rFonts w:eastAsia="楷体" w:hint="eastAsia"/>
          <w:sz w:val="32"/>
          <w:szCs w:val="32"/>
        </w:rPr>
        <w:t>5</w:t>
      </w:r>
      <w:r>
        <w:rPr>
          <w:rFonts w:eastAsia="楷体" w:hint="eastAsia"/>
          <w:sz w:val="32"/>
          <w:szCs w:val="32"/>
        </w:rPr>
        <w:t>．强化组织功能，发挥党员先锋作用。</w:t>
      </w:r>
      <w:r>
        <w:rPr>
          <w:rFonts w:eastAsia="仿宋_GB2312" w:hint="eastAsia"/>
          <w:spacing w:val="2"/>
          <w:sz w:val="32"/>
          <w:szCs w:val="32"/>
        </w:rPr>
        <w:t>以提升组织力为重点，增强党建红色引擎动能，在深化改革、优化作风、提高效能</w:t>
      </w:r>
      <w:r>
        <w:rPr>
          <w:rFonts w:eastAsia="仿宋_GB2312" w:hint="eastAsia"/>
          <w:spacing w:val="2"/>
          <w:sz w:val="32"/>
          <w:szCs w:val="32"/>
        </w:rPr>
        <w:t>方面积极作为，切实肩负起改革“弄潮儿”的使命担当，把机关党的组织力转化为贯彻落实市委市政府决策部署的执行力。按照“</w:t>
      </w:r>
      <w:proofErr w:type="gramStart"/>
      <w:r>
        <w:rPr>
          <w:rFonts w:eastAsia="仿宋_GB2312" w:hint="eastAsia"/>
          <w:spacing w:val="2"/>
          <w:sz w:val="32"/>
          <w:szCs w:val="32"/>
        </w:rPr>
        <w:t>一</w:t>
      </w:r>
      <w:proofErr w:type="gramEnd"/>
      <w:r>
        <w:rPr>
          <w:rFonts w:eastAsia="仿宋_GB2312" w:hint="eastAsia"/>
          <w:spacing w:val="2"/>
          <w:sz w:val="32"/>
          <w:szCs w:val="32"/>
        </w:rPr>
        <w:t>支部</w:t>
      </w:r>
      <w:proofErr w:type="gramStart"/>
      <w:r>
        <w:rPr>
          <w:rFonts w:eastAsia="仿宋_GB2312" w:hint="eastAsia"/>
          <w:spacing w:val="2"/>
          <w:sz w:val="32"/>
          <w:szCs w:val="32"/>
        </w:rPr>
        <w:t>一</w:t>
      </w:r>
      <w:proofErr w:type="gramEnd"/>
      <w:r>
        <w:rPr>
          <w:rFonts w:eastAsia="仿宋_GB2312" w:hint="eastAsia"/>
          <w:spacing w:val="2"/>
          <w:sz w:val="32"/>
          <w:szCs w:val="32"/>
        </w:rPr>
        <w:t>特色”的要求，结合实际设计有效的工作抓手和活动载体，广泛开展党员先锋岗、党员责任区、党员挂牌上岗、窗口单位为民服务创先争优等岗位建功活动，为机关党员干部投身改革、建功立业搭建实践平台。注重创新组织活动方式，把“三会一课”、主题党日活动等基本制度有机融入全面深化改革和强服务强担当强效能中去，切实调动党员干部的积极性、主动性、创造性，激发基层组织的创造力、凝聚力、战斗力。</w:t>
      </w:r>
      <w:r>
        <w:rPr>
          <w:rFonts w:eastAsia="仿宋_GB2312" w:hint="eastAsia"/>
          <w:spacing w:val="2"/>
          <w:sz w:val="32"/>
          <w:szCs w:val="32"/>
        </w:rPr>
        <w:t xml:space="preserve"> </w:t>
      </w:r>
    </w:p>
    <w:p w:rsidR="00D24107" w:rsidRDefault="00AB7464">
      <w:pPr>
        <w:adjustRightInd w:val="0"/>
        <w:snapToGrid w:val="0"/>
        <w:spacing w:line="590" w:lineRule="exact"/>
        <w:ind w:firstLineChars="200" w:firstLine="640"/>
        <w:rPr>
          <w:rFonts w:eastAsia="黑体"/>
          <w:sz w:val="32"/>
          <w:szCs w:val="32"/>
        </w:rPr>
      </w:pPr>
      <w:r>
        <w:rPr>
          <w:rFonts w:eastAsia="黑体" w:hint="eastAsia"/>
          <w:sz w:val="32"/>
          <w:szCs w:val="32"/>
        </w:rPr>
        <w:t>三、工作要求</w:t>
      </w:r>
    </w:p>
    <w:p w:rsidR="00D24107" w:rsidRDefault="00AB7464">
      <w:pPr>
        <w:adjustRightInd w:val="0"/>
        <w:snapToGrid w:val="0"/>
        <w:spacing w:line="590" w:lineRule="exact"/>
        <w:ind w:firstLineChars="200" w:firstLine="640"/>
        <w:rPr>
          <w:rFonts w:eastAsia="仿宋_GB2312"/>
          <w:sz w:val="32"/>
          <w:szCs w:val="32"/>
        </w:rPr>
      </w:pPr>
      <w:r>
        <w:rPr>
          <w:rFonts w:eastAsia="楷体" w:hint="eastAsia"/>
          <w:sz w:val="32"/>
          <w:szCs w:val="32"/>
        </w:rPr>
        <w:t>1</w:t>
      </w:r>
      <w:r>
        <w:rPr>
          <w:rFonts w:eastAsia="楷体" w:hint="eastAsia"/>
          <w:sz w:val="32"/>
          <w:szCs w:val="32"/>
        </w:rPr>
        <w:t>．思想高度重视。</w:t>
      </w:r>
      <w:r>
        <w:rPr>
          <w:rFonts w:eastAsia="仿宋_GB2312" w:hint="eastAsia"/>
          <w:sz w:val="32"/>
          <w:szCs w:val="32"/>
        </w:rPr>
        <w:t>市直各基层党组织要从全面深化改革，建设为民、务实、高效、清廉机关的高度深化认识，加强领导，精心组织实施，务求取得实效。</w:t>
      </w:r>
    </w:p>
    <w:p w:rsidR="00D24107" w:rsidRDefault="00AB7464">
      <w:pPr>
        <w:adjustRightInd w:val="0"/>
        <w:snapToGrid w:val="0"/>
        <w:spacing w:line="590" w:lineRule="exact"/>
        <w:ind w:firstLineChars="200" w:firstLine="640"/>
        <w:rPr>
          <w:rFonts w:eastAsia="仿宋_GB2312"/>
          <w:color w:val="000000"/>
          <w:sz w:val="32"/>
          <w:szCs w:val="32"/>
        </w:rPr>
      </w:pPr>
      <w:r>
        <w:rPr>
          <w:rFonts w:eastAsia="楷体" w:hint="eastAsia"/>
          <w:sz w:val="32"/>
          <w:szCs w:val="32"/>
        </w:rPr>
        <w:t>2</w:t>
      </w:r>
      <w:r>
        <w:rPr>
          <w:rFonts w:eastAsia="楷体" w:hint="eastAsia"/>
          <w:sz w:val="32"/>
          <w:szCs w:val="32"/>
        </w:rPr>
        <w:t>．研究细化方案。</w:t>
      </w:r>
      <w:r>
        <w:rPr>
          <w:rFonts w:eastAsia="仿宋_GB2312" w:hint="eastAsia"/>
          <w:sz w:val="32"/>
          <w:szCs w:val="32"/>
        </w:rPr>
        <w:t>市直各基层党组织要在</w:t>
      </w:r>
      <w:r>
        <w:rPr>
          <w:rFonts w:eastAsia="仿宋_GB2312" w:hint="eastAsia"/>
          <w:sz w:val="32"/>
          <w:szCs w:val="32"/>
        </w:rPr>
        <w:t>5</w:t>
      </w:r>
      <w:r>
        <w:rPr>
          <w:rFonts w:eastAsia="仿宋_GB2312" w:hint="eastAsia"/>
          <w:sz w:val="32"/>
          <w:szCs w:val="32"/>
        </w:rPr>
        <w:t>月底前研究制定本部门本单位的具体实施方案，并抓好部署发动。要结合单位实际和工作需要，列出具体内容、方法和步骤，明确“访什么”“怎么强”、“如何创”，切实做到“访”出实情，“强”出实效，“创”出品牌。</w:t>
      </w:r>
      <w:r>
        <w:rPr>
          <w:rFonts w:eastAsia="仿宋_GB2312" w:hint="eastAsia"/>
          <w:color w:val="000000"/>
          <w:sz w:val="32"/>
          <w:szCs w:val="32"/>
        </w:rPr>
        <w:t>要加强上下联动，推动工作向本系统县（市、区）机关党组织延伸拓展。</w:t>
      </w:r>
    </w:p>
    <w:p w:rsidR="00D24107" w:rsidRDefault="00AB7464">
      <w:pPr>
        <w:adjustRightInd w:val="0"/>
        <w:snapToGrid w:val="0"/>
        <w:spacing w:line="590" w:lineRule="exact"/>
        <w:ind w:firstLineChars="200" w:firstLine="640"/>
        <w:rPr>
          <w:rFonts w:eastAsia="仿宋_GB2312"/>
          <w:sz w:val="32"/>
          <w:szCs w:val="32"/>
        </w:rPr>
      </w:pPr>
      <w:r>
        <w:rPr>
          <w:rFonts w:eastAsia="楷体" w:hint="eastAsia"/>
          <w:sz w:val="32"/>
          <w:szCs w:val="32"/>
        </w:rPr>
        <w:t>3</w:t>
      </w:r>
      <w:r>
        <w:rPr>
          <w:rFonts w:eastAsia="楷体" w:hint="eastAsia"/>
          <w:sz w:val="32"/>
          <w:szCs w:val="32"/>
        </w:rPr>
        <w:t>．注重典型引领。</w:t>
      </w:r>
      <w:r>
        <w:rPr>
          <w:rFonts w:eastAsia="仿宋_GB2312" w:hint="eastAsia"/>
          <w:color w:val="000000"/>
          <w:spacing w:val="2"/>
          <w:sz w:val="32"/>
          <w:szCs w:val="32"/>
        </w:rPr>
        <w:t>市直各基层党组织要主动探索，认真总结行之有效的做法，培</w:t>
      </w:r>
      <w:r>
        <w:rPr>
          <w:rFonts w:eastAsia="仿宋_GB2312" w:hint="eastAsia"/>
          <w:color w:val="000000"/>
          <w:spacing w:val="2"/>
          <w:sz w:val="32"/>
          <w:szCs w:val="32"/>
        </w:rPr>
        <w:t>育和宣传先进典型，发挥示范引领作用。工委</w:t>
      </w:r>
      <w:r>
        <w:rPr>
          <w:rFonts w:eastAsia="仿宋_GB2312" w:hint="eastAsia"/>
          <w:spacing w:val="2"/>
          <w:sz w:val="32"/>
          <w:szCs w:val="32"/>
        </w:rPr>
        <w:t>将在市直机关开展“最佳制度供给、最佳服务项目、最佳组织举措”推选活动。围绕深化“最多跑一次”及其撬动的重点领域和关键环节改革申报“最佳制度供给”，围绕富民惠民安民便民的政策和举措申报“最佳服务项目”，围绕党组织深化改革、优化作风、提高效能、强化担当的具体举措和活动载体申报“最佳组织举措”。各单位可根据实际，申报其中的一项或几项，并于</w:t>
      </w:r>
      <w:r>
        <w:rPr>
          <w:rFonts w:eastAsia="仿宋_GB2312" w:hint="eastAsia"/>
          <w:spacing w:val="2"/>
          <w:sz w:val="32"/>
          <w:szCs w:val="32"/>
        </w:rPr>
        <w:t>10</w:t>
      </w:r>
      <w:r>
        <w:rPr>
          <w:rFonts w:eastAsia="仿宋_GB2312" w:hint="eastAsia"/>
          <w:spacing w:val="2"/>
          <w:sz w:val="32"/>
          <w:szCs w:val="32"/>
        </w:rPr>
        <w:t>月底前报送市委直属机关工委。</w:t>
      </w:r>
      <w:r>
        <w:rPr>
          <w:rFonts w:eastAsia="仿宋_GB2312" w:hint="eastAsia"/>
          <w:sz w:val="32"/>
          <w:szCs w:val="32"/>
        </w:rPr>
        <w:t>工委将对最佳案例分别组织推选、开展经验交流，抓好面上推广。</w:t>
      </w:r>
    </w:p>
    <w:p w:rsidR="00D24107" w:rsidRDefault="00AB7464">
      <w:pPr>
        <w:adjustRightInd w:val="0"/>
        <w:snapToGrid w:val="0"/>
        <w:spacing w:line="590" w:lineRule="exact"/>
        <w:ind w:firstLineChars="200" w:firstLine="640"/>
        <w:rPr>
          <w:rFonts w:eastAsia="仿宋_GB2312"/>
          <w:sz w:val="32"/>
          <w:szCs w:val="32"/>
        </w:rPr>
      </w:pPr>
      <w:r>
        <w:rPr>
          <w:rFonts w:eastAsia="楷体" w:hint="eastAsia"/>
          <w:sz w:val="32"/>
          <w:szCs w:val="32"/>
        </w:rPr>
        <w:t>4</w:t>
      </w:r>
      <w:r>
        <w:rPr>
          <w:rFonts w:eastAsia="楷体" w:hint="eastAsia"/>
          <w:sz w:val="32"/>
          <w:szCs w:val="32"/>
        </w:rPr>
        <w:t>．加强检查督促。</w:t>
      </w:r>
      <w:r>
        <w:rPr>
          <w:rFonts w:eastAsia="仿宋_GB2312" w:hint="eastAsia"/>
          <w:sz w:val="32"/>
          <w:szCs w:val="32"/>
        </w:rPr>
        <w:t>市直各基层党组织要加强对活动</w:t>
      </w:r>
      <w:r>
        <w:rPr>
          <w:rFonts w:eastAsia="仿宋_GB2312" w:hint="eastAsia"/>
          <w:sz w:val="32"/>
          <w:szCs w:val="32"/>
        </w:rPr>
        <w:t>的具体指导和督促检查，建立定期通报制度。工委将对活动的开展情况进行全程跟踪检查，并作为机关党建工作考核的重要内容。</w:t>
      </w:r>
    </w:p>
    <w:p w:rsidR="00D24107" w:rsidRDefault="00AB7464">
      <w:pPr>
        <w:adjustRightInd w:val="0"/>
        <w:snapToGrid w:val="0"/>
        <w:spacing w:line="540" w:lineRule="exact"/>
        <w:ind w:firstLineChars="200" w:firstLine="640"/>
        <w:rPr>
          <w:rFonts w:eastAsia="仿宋_GB2312"/>
          <w:sz w:val="32"/>
          <w:szCs w:val="32"/>
        </w:rPr>
      </w:pPr>
      <w:r>
        <w:rPr>
          <w:rFonts w:eastAsia="仿宋_GB2312" w:hint="eastAsia"/>
          <w:sz w:val="32"/>
          <w:szCs w:val="32"/>
        </w:rPr>
        <w:t>市直各基层党组织要把活动开展情况及时报送市委直属机关工委组织处。联系人：</w:t>
      </w:r>
      <w:proofErr w:type="gramStart"/>
      <w:r>
        <w:rPr>
          <w:rFonts w:eastAsia="仿宋_GB2312" w:hint="eastAsia"/>
          <w:sz w:val="32"/>
          <w:szCs w:val="32"/>
        </w:rPr>
        <w:t>魏铮栋</w:t>
      </w:r>
      <w:proofErr w:type="gramEnd"/>
      <w:r>
        <w:rPr>
          <w:rFonts w:eastAsia="仿宋_GB2312" w:hint="eastAsia"/>
          <w:sz w:val="32"/>
          <w:szCs w:val="32"/>
        </w:rPr>
        <w:t>；联系电话：</w:t>
      </w:r>
      <w:r>
        <w:rPr>
          <w:rFonts w:eastAsia="仿宋_GB2312" w:hint="eastAsia"/>
          <w:sz w:val="32"/>
          <w:szCs w:val="32"/>
        </w:rPr>
        <w:t>82521652</w:t>
      </w:r>
      <w:r>
        <w:rPr>
          <w:rFonts w:eastAsia="仿宋_GB2312" w:hint="eastAsia"/>
          <w:sz w:val="32"/>
          <w:szCs w:val="32"/>
        </w:rPr>
        <w:t>；电子邮箱：</w:t>
      </w:r>
      <w:hyperlink r:id="rId6" w:history="1">
        <w:r>
          <w:rPr>
            <w:rStyle w:val="a3"/>
            <w:rFonts w:eastAsia="仿宋_GB2312" w:hint="eastAsia"/>
            <w:sz w:val="32"/>
            <w:szCs w:val="32"/>
          </w:rPr>
          <w:t>zzc82521652@163.com</w:t>
        </w:r>
      </w:hyperlink>
      <w:r>
        <w:rPr>
          <w:rFonts w:eastAsia="仿宋_GB2312" w:hint="eastAsia"/>
          <w:sz w:val="32"/>
          <w:szCs w:val="32"/>
        </w:rPr>
        <w:t>。</w:t>
      </w:r>
    </w:p>
    <w:p w:rsidR="00D24107" w:rsidRDefault="00D24107">
      <w:pPr>
        <w:adjustRightInd w:val="0"/>
        <w:snapToGrid w:val="0"/>
        <w:spacing w:line="540" w:lineRule="exact"/>
        <w:ind w:firstLineChars="200" w:firstLine="640"/>
        <w:rPr>
          <w:rFonts w:eastAsia="方正仿宋简体"/>
          <w:snapToGrid w:val="0"/>
          <w:kern w:val="0"/>
          <w:sz w:val="32"/>
          <w:szCs w:val="32"/>
        </w:rPr>
      </w:pPr>
    </w:p>
    <w:p w:rsidR="00D24107" w:rsidRDefault="00D24107">
      <w:pPr>
        <w:adjustRightInd w:val="0"/>
        <w:snapToGrid w:val="0"/>
        <w:spacing w:line="540" w:lineRule="exact"/>
        <w:ind w:firstLineChars="200" w:firstLine="640"/>
        <w:rPr>
          <w:rFonts w:eastAsia="方正仿宋简体"/>
          <w:snapToGrid w:val="0"/>
          <w:kern w:val="0"/>
          <w:sz w:val="32"/>
          <w:szCs w:val="32"/>
        </w:rPr>
      </w:pPr>
    </w:p>
    <w:p w:rsidR="00D24107" w:rsidRDefault="00D24107">
      <w:pPr>
        <w:adjustRightInd w:val="0"/>
        <w:snapToGrid w:val="0"/>
        <w:spacing w:line="540" w:lineRule="exact"/>
        <w:ind w:firstLineChars="200" w:firstLine="640"/>
        <w:rPr>
          <w:rFonts w:eastAsia="方正仿宋简体"/>
          <w:snapToGrid w:val="0"/>
          <w:kern w:val="0"/>
          <w:sz w:val="32"/>
          <w:szCs w:val="32"/>
        </w:rPr>
      </w:pPr>
    </w:p>
    <w:p w:rsidR="00D24107" w:rsidRDefault="00D24107">
      <w:pPr>
        <w:adjustRightInd w:val="0"/>
        <w:snapToGrid w:val="0"/>
        <w:spacing w:line="540" w:lineRule="exact"/>
        <w:ind w:firstLineChars="200" w:firstLine="640"/>
        <w:rPr>
          <w:rFonts w:eastAsia="方正仿宋简体"/>
          <w:snapToGrid w:val="0"/>
          <w:kern w:val="0"/>
          <w:sz w:val="32"/>
          <w:szCs w:val="32"/>
        </w:rPr>
      </w:pPr>
    </w:p>
    <w:p w:rsidR="00D24107" w:rsidRDefault="00D24107">
      <w:pPr>
        <w:adjustRightInd w:val="0"/>
        <w:snapToGrid w:val="0"/>
        <w:spacing w:line="540" w:lineRule="exact"/>
        <w:ind w:firstLineChars="200" w:firstLine="640"/>
        <w:rPr>
          <w:rFonts w:eastAsia="方正仿宋简体"/>
          <w:snapToGrid w:val="0"/>
          <w:kern w:val="0"/>
          <w:sz w:val="32"/>
          <w:szCs w:val="32"/>
        </w:rPr>
      </w:pPr>
    </w:p>
    <w:p w:rsidR="00D24107" w:rsidRDefault="00D24107">
      <w:pPr>
        <w:adjustRightInd w:val="0"/>
        <w:snapToGrid w:val="0"/>
        <w:spacing w:line="540" w:lineRule="exact"/>
        <w:ind w:firstLineChars="200" w:firstLine="640"/>
        <w:rPr>
          <w:rFonts w:eastAsia="方正仿宋简体"/>
          <w:snapToGrid w:val="0"/>
          <w:kern w:val="0"/>
          <w:sz w:val="32"/>
          <w:szCs w:val="32"/>
        </w:rPr>
      </w:pPr>
    </w:p>
    <w:p w:rsidR="00D24107" w:rsidRDefault="00D24107">
      <w:pPr>
        <w:adjustRightInd w:val="0"/>
        <w:snapToGrid w:val="0"/>
        <w:spacing w:line="540" w:lineRule="exact"/>
        <w:ind w:firstLineChars="200" w:firstLine="640"/>
        <w:rPr>
          <w:rFonts w:eastAsia="方正仿宋简体"/>
          <w:snapToGrid w:val="0"/>
          <w:kern w:val="0"/>
          <w:sz w:val="32"/>
          <w:szCs w:val="32"/>
        </w:rPr>
      </w:pPr>
    </w:p>
    <w:p w:rsidR="00D24107" w:rsidRDefault="00D24107">
      <w:pPr>
        <w:adjustRightInd w:val="0"/>
        <w:snapToGrid w:val="0"/>
        <w:spacing w:line="540" w:lineRule="exact"/>
        <w:ind w:firstLineChars="200" w:firstLine="640"/>
        <w:rPr>
          <w:rFonts w:eastAsia="方正仿宋简体"/>
          <w:snapToGrid w:val="0"/>
          <w:kern w:val="0"/>
          <w:sz w:val="32"/>
          <w:szCs w:val="32"/>
        </w:rPr>
      </w:pPr>
    </w:p>
    <w:p w:rsidR="00D24107" w:rsidRDefault="00D24107">
      <w:pPr>
        <w:adjustRightInd w:val="0"/>
        <w:snapToGrid w:val="0"/>
        <w:spacing w:line="540" w:lineRule="exact"/>
        <w:ind w:firstLineChars="200" w:firstLine="640"/>
        <w:rPr>
          <w:rFonts w:eastAsia="方正仿宋简体"/>
          <w:snapToGrid w:val="0"/>
          <w:kern w:val="0"/>
          <w:sz w:val="32"/>
          <w:szCs w:val="32"/>
        </w:rPr>
      </w:pPr>
    </w:p>
    <w:p w:rsidR="00D24107" w:rsidRDefault="00D24107">
      <w:pPr>
        <w:adjustRightInd w:val="0"/>
        <w:snapToGrid w:val="0"/>
        <w:spacing w:line="540" w:lineRule="exact"/>
        <w:ind w:firstLineChars="200" w:firstLine="640"/>
        <w:rPr>
          <w:rFonts w:eastAsia="方正仿宋简体"/>
          <w:snapToGrid w:val="0"/>
          <w:kern w:val="0"/>
          <w:sz w:val="32"/>
          <w:szCs w:val="32"/>
        </w:rPr>
      </w:pPr>
    </w:p>
    <w:p w:rsidR="00D24107" w:rsidRDefault="00D24107">
      <w:pPr>
        <w:adjustRightInd w:val="0"/>
        <w:snapToGrid w:val="0"/>
        <w:spacing w:line="540" w:lineRule="exact"/>
        <w:ind w:firstLineChars="200" w:firstLine="640"/>
        <w:rPr>
          <w:rFonts w:eastAsia="方正仿宋简体"/>
          <w:snapToGrid w:val="0"/>
          <w:kern w:val="0"/>
          <w:sz w:val="32"/>
          <w:szCs w:val="32"/>
        </w:rPr>
      </w:pPr>
    </w:p>
    <w:p w:rsidR="00D24107" w:rsidRDefault="00D24107">
      <w:pPr>
        <w:adjustRightInd w:val="0"/>
        <w:snapToGrid w:val="0"/>
        <w:spacing w:line="540" w:lineRule="exact"/>
        <w:ind w:firstLineChars="200" w:firstLine="640"/>
        <w:rPr>
          <w:rFonts w:eastAsia="方正仿宋简体"/>
          <w:snapToGrid w:val="0"/>
          <w:kern w:val="0"/>
          <w:sz w:val="32"/>
          <w:szCs w:val="32"/>
        </w:rPr>
      </w:pPr>
    </w:p>
    <w:p w:rsidR="00D24107" w:rsidRDefault="00D24107">
      <w:pPr>
        <w:adjustRightInd w:val="0"/>
        <w:snapToGrid w:val="0"/>
        <w:spacing w:line="540" w:lineRule="exact"/>
        <w:ind w:firstLineChars="200" w:firstLine="640"/>
        <w:rPr>
          <w:rFonts w:eastAsia="方正仿宋简体"/>
          <w:snapToGrid w:val="0"/>
          <w:kern w:val="0"/>
          <w:sz w:val="32"/>
          <w:szCs w:val="32"/>
        </w:rPr>
      </w:pPr>
    </w:p>
    <w:p w:rsidR="00D24107" w:rsidRDefault="00D24107">
      <w:pPr>
        <w:adjustRightInd w:val="0"/>
        <w:snapToGrid w:val="0"/>
        <w:spacing w:line="540" w:lineRule="exact"/>
        <w:ind w:firstLineChars="200" w:firstLine="640"/>
        <w:rPr>
          <w:rFonts w:eastAsia="方正仿宋简体"/>
          <w:snapToGrid w:val="0"/>
          <w:kern w:val="0"/>
          <w:sz w:val="32"/>
          <w:szCs w:val="32"/>
        </w:rPr>
      </w:pPr>
    </w:p>
    <w:p w:rsidR="00D24107" w:rsidRDefault="00D24107">
      <w:pPr>
        <w:adjustRightInd w:val="0"/>
        <w:snapToGrid w:val="0"/>
        <w:spacing w:line="540" w:lineRule="exact"/>
        <w:ind w:firstLineChars="200" w:firstLine="640"/>
        <w:rPr>
          <w:rFonts w:eastAsia="方正仿宋简体"/>
          <w:snapToGrid w:val="0"/>
          <w:kern w:val="0"/>
          <w:sz w:val="32"/>
          <w:szCs w:val="32"/>
        </w:rPr>
      </w:pPr>
    </w:p>
    <w:p w:rsidR="00D24107" w:rsidRDefault="00D24107">
      <w:pPr>
        <w:adjustRightInd w:val="0"/>
        <w:snapToGrid w:val="0"/>
        <w:spacing w:line="540" w:lineRule="exact"/>
        <w:ind w:firstLineChars="200" w:firstLine="640"/>
        <w:rPr>
          <w:rFonts w:eastAsia="方正仿宋简体"/>
          <w:snapToGrid w:val="0"/>
          <w:kern w:val="0"/>
          <w:sz w:val="32"/>
          <w:szCs w:val="32"/>
        </w:rPr>
      </w:pPr>
    </w:p>
    <w:p w:rsidR="00D24107" w:rsidRDefault="00D24107">
      <w:pPr>
        <w:adjustRightInd w:val="0"/>
        <w:snapToGrid w:val="0"/>
        <w:spacing w:line="540" w:lineRule="exact"/>
        <w:ind w:firstLineChars="200" w:firstLine="640"/>
        <w:rPr>
          <w:rFonts w:eastAsia="方正仿宋简体"/>
          <w:snapToGrid w:val="0"/>
          <w:kern w:val="0"/>
          <w:sz w:val="32"/>
          <w:szCs w:val="32"/>
        </w:rPr>
      </w:pPr>
    </w:p>
    <w:p w:rsidR="00D24107" w:rsidRDefault="00D24107">
      <w:pPr>
        <w:adjustRightInd w:val="0"/>
        <w:snapToGrid w:val="0"/>
        <w:spacing w:line="540" w:lineRule="exact"/>
        <w:ind w:firstLineChars="200" w:firstLine="640"/>
        <w:rPr>
          <w:rFonts w:eastAsia="方正仿宋简体"/>
          <w:snapToGrid w:val="0"/>
          <w:kern w:val="0"/>
          <w:sz w:val="32"/>
          <w:szCs w:val="32"/>
        </w:rPr>
      </w:pPr>
    </w:p>
    <w:p w:rsidR="00D24107" w:rsidRDefault="00D24107">
      <w:pPr>
        <w:adjustRightInd w:val="0"/>
        <w:snapToGrid w:val="0"/>
        <w:spacing w:line="540" w:lineRule="exact"/>
        <w:ind w:firstLineChars="200" w:firstLine="640"/>
        <w:rPr>
          <w:rFonts w:eastAsia="方正仿宋简体"/>
          <w:snapToGrid w:val="0"/>
          <w:kern w:val="0"/>
          <w:sz w:val="32"/>
          <w:szCs w:val="32"/>
        </w:rPr>
      </w:pPr>
    </w:p>
    <w:p w:rsidR="00D24107" w:rsidRDefault="00D24107">
      <w:pPr>
        <w:adjustRightInd w:val="0"/>
        <w:snapToGrid w:val="0"/>
        <w:spacing w:line="540" w:lineRule="exact"/>
        <w:ind w:firstLineChars="200" w:firstLine="640"/>
        <w:rPr>
          <w:rFonts w:eastAsia="方正仿宋简体"/>
          <w:snapToGrid w:val="0"/>
          <w:kern w:val="0"/>
          <w:sz w:val="32"/>
          <w:szCs w:val="32"/>
        </w:rPr>
      </w:pPr>
    </w:p>
    <w:p w:rsidR="00D24107" w:rsidRDefault="00D24107">
      <w:pPr>
        <w:adjustRightInd w:val="0"/>
        <w:snapToGrid w:val="0"/>
        <w:spacing w:line="540" w:lineRule="exact"/>
        <w:ind w:firstLineChars="200" w:firstLine="640"/>
        <w:rPr>
          <w:rFonts w:eastAsia="方正仿宋简体"/>
          <w:snapToGrid w:val="0"/>
          <w:kern w:val="0"/>
          <w:sz w:val="32"/>
          <w:szCs w:val="32"/>
        </w:rPr>
      </w:pPr>
    </w:p>
    <w:p w:rsidR="00D24107" w:rsidRDefault="00D24107">
      <w:pPr>
        <w:adjustRightInd w:val="0"/>
        <w:snapToGrid w:val="0"/>
        <w:spacing w:line="540" w:lineRule="exact"/>
        <w:ind w:firstLineChars="200" w:firstLine="640"/>
        <w:rPr>
          <w:rFonts w:eastAsia="方正仿宋简体"/>
          <w:snapToGrid w:val="0"/>
          <w:kern w:val="0"/>
          <w:sz w:val="32"/>
          <w:szCs w:val="32"/>
        </w:rPr>
      </w:pPr>
    </w:p>
    <w:p w:rsidR="00D24107" w:rsidRDefault="00D24107">
      <w:pPr>
        <w:adjustRightInd w:val="0"/>
        <w:snapToGrid w:val="0"/>
        <w:spacing w:line="540" w:lineRule="exact"/>
        <w:ind w:firstLineChars="200" w:firstLine="640"/>
        <w:rPr>
          <w:rFonts w:eastAsia="方正仿宋简体"/>
          <w:snapToGrid w:val="0"/>
          <w:kern w:val="0"/>
          <w:sz w:val="32"/>
          <w:szCs w:val="32"/>
        </w:rPr>
      </w:pPr>
    </w:p>
    <w:p w:rsidR="00D24107" w:rsidRDefault="00D24107">
      <w:pPr>
        <w:adjustRightInd w:val="0"/>
        <w:snapToGrid w:val="0"/>
        <w:spacing w:line="540" w:lineRule="exact"/>
        <w:ind w:firstLineChars="200" w:firstLine="640"/>
        <w:rPr>
          <w:rFonts w:eastAsia="方正仿宋简体"/>
          <w:snapToGrid w:val="0"/>
          <w:kern w:val="0"/>
          <w:sz w:val="32"/>
          <w:szCs w:val="32"/>
        </w:rPr>
      </w:pPr>
    </w:p>
    <w:tbl>
      <w:tblPr>
        <w:tblW w:w="8850" w:type="dxa"/>
        <w:jc w:val="center"/>
        <w:tblLayout w:type="fixed"/>
        <w:tblLook w:val="0000"/>
      </w:tblPr>
      <w:tblGrid>
        <w:gridCol w:w="8850"/>
      </w:tblGrid>
      <w:tr w:rsidR="00D24107">
        <w:trPr>
          <w:trHeight w:val="567"/>
          <w:jc w:val="center"/>
        </w:trPr>
        <w:tc>
          <w:tcPr>
            <w:tcW w:w="8850" w:type="dxa"/>
            <w:tcBorders>
              <w:top w:val="single" w:sz="4" w:space="0" w:color="auto"/>
              <w:left w:val="nil"/>
              <w:bottom w:val="single" w:sz="8" w:space="0" w:color="auto"/>
              <w:right w:val="nil"/>
            </w:tcBorders>
            <w:vAlign w:val="center"/>
          </w:tcPr>
          <w:p w:rsidR="00D24107" w:rsidRDefault="00AB7464">
            <w:pPr>
              <w:adjustRightInd w:val="0"/>
              <w:snapToGrid w:val="0"/>
              <w:rPr>
                <w:rFonts w:eastAsia="方正仿宋简体"/>
                <w:snapToGrid w:val="0"/>
                <w:kern w:val="0"/>
                <w:sz w:val="28"/>
                <w:szCs w:val="28"/>
              </w:rPr>
            </w:pPr>
            <w:r w:rsidRPr="00AB7464">
              <w:rPr>
                <w:rFonts w:eastAsia="仿宋_GB2312" w:hint="eastAsia"/>
                <w:sz w:val="30"/>
              </w:rPr>
              <w:t>中共嘉兴市委直属机关工作委员会办公室</w:t>
            </w:r>
            <w:r>
              <w:rPr>
                <w:rFonts w:eastAsia="方正仿宋简体"/>
                <w:snapToGrid w:val="0"/>
                <w:kern w:val="0"/>
                <w:sz w:val="28"/>
                <w:szCs w:val="28"/>
              </w:rPr>
              <w:t xml:space="preserve">  </w:t>
            </w:r>
            <w:r>
              <w:rPr>
                <w:rFonts w:eastAsia="方正仿宋简体"/>
                <w:snapToGrid w:val="0"/>
                <w:kern w:val="0"/>
                <w:sz w:val="28"/>
                <w:szCs w:val="28"/>
              </w:rPr>
              <w:t xml:space="preserve"> </w:t>
            </w:r>
            <w:r w:rsidRPr="00AB7464">
              <w:rPr>
                <w:rFonts w:eastAsia="仿宋_GB2312"/>
                <w:sz w:val="30"/>
              </w:rPr>
              <w:t>201</w:t>
            </w:r>
            <w:r w:rsidRPr="00AB7464">
              <w:rPr>
                <w:rFonts w:eastAsia="仿宋_GB2312" w:hint="eastAsia"/>
                <w:sz w:val="30"/>
              </w:rPr>
              <w:t>9</w:t>
            </w:r>
            <w:r w:rsidRPr="00AB7464">
              <w:rPr>
                <w:rFonts w:eastAsia="仿宋_GB2312" w:hint="eastAsia"/>
                <w:sz w:val="30"/>
              </w:rPr>
              <w:t>年</w:t>
            </w:r>
            <w:bookmarkStart w:id="0" w:name="_GoBack"/>
            <w:bookmarkEnd w:id="0"/>
            <w:r w:rsidRPr="00AB7464">
              <w:rPr>
                <w:rFonts w:eastAsia="仿宋_GB2312" w:hint="eastAsia"/>
                <w:sz w:val="30"/>
              </w:rPr>
              <w:t>5</w:t>
            </w:r>
            <w:r w:rsidRPr="00AB7464">
              <w:rPr>
                <w:rFonts w:eastAsia="仿宋_GB2312" w:hint="eastAsia"/>
                <w:sz w:val="30"/>
              </w:rPr>
              <w:t>月</w:t>
            </w:r>
            <w:r>
              <w:rPr>
                <w:rFonts w:eastAsia="仿宋_GB2312" w:hint="eastAsia"/>
                <w:sz w:val="30"/>
              </w:rPr>
              <w:t>13</w:t>
            </w:r>
            <w:r w:rsidRPr="00AB7464">
              <w:rPr>
                <w:rFonts w:eastAsia="仿宋_GB2312" w:hint="eastAsia"/>
                <w:sz w:val="30"/>
              </w:rPr>
              <w:t>日印</w:t>
            </w:r>
            <w:r>
              <w:rPr>
                <w:rFonts w:eastAsia="仿宋_GB2312" w:hint="eastAsia"/>
                <w:sz w:val="30"/>
              </w:rPr>
              <w:t>发</w:t>
            </w:r>
          </w:p>
        </w:tc>
      </w:tr>
    </w:tbl>
    <w:p w:rsidR="00D24107" w:rsidRDefault="00D24107"/>
    <w:sectPr w:rsidR="00D24107" w:rsidSect="00D2410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107" w:rsidRDefault="00AB7464">
      <w:r>
        <w:separator/>
      </w:r>
    </w:p>
  </w:endnote>
  <w:endnote w:type="continuationSeparator" w:id="0">
    <w:p w:rsidR="00D24107" w:rsidRDefault="00AB74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charset w:val="86"/>
    <w:family w:val="script"/>
    <w:pitch w:val="fixed"/>
    <w:sig w:usb0="00000001" w:usb1="080E0000" w:usb2="00000010" w:usb3="00000000" w:csb0="00040000" w:csb1="00000000"/>
  </w:font>
  <w:font w:name="方正美黑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233823"/>
      <w:docPartObj>
        <w:docPartGallery w:val="Page Numbers (Bottom of Page)"/>
        <w:docPartUnique/>
      </w:docPartObj>
    </w:sdtPr>
    <w:sdtContent>
      <w:p w:rsidR="00D24107" w:rsidRDefault="00D24107">
        <w:pPr>
          <w:pStyle w:val="a5"/>
          <w:jc w:val="center"/>
        </w:pPr>
        <w:r>
          <w:fldChar w:fldCharType="begin"/>
        </w:r>
        <w:r w:rsidR="00AB7464">
          <w:instrText xml:space="preserve">PAGE   \* </w:instrText>
        </w:r>
        <w:r w:rsidR="00AB7464">
          <w:instrText>MERGEFORMAT</w:instrText>
        </w:r>
        <w:r>
          <w:fldChar w:fldCharType="separate"/>
        </w:r>
        <w:r w:rsidR="00AB7464" w:rsidRPr="00AB7464">
          <w:rPr>
            <w:noProof/>
            <w:lang w:val="zh-CN"/>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107" w:rsidRDefault="00AB7464">
      <w:r>
        <w:separator/>
      </w:r>
    </w:p>
  </w:footnote>
  <w:footnote w:type="continuationSeparator" w:id="0">
    <w:p w:rsidR="00D24107" w:rsidRDefault="00AB74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107"/>
    <w:rsid w:val="00AB7464"/>
    <w:rsid w:val="00D241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1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D24107"/>
    <w:pPr>
      <w:widowControl/>
    </w:pPr>
    <w:rPr>
      <w:rFonts w:ascii="Calibri" w:hAnsi="Calibri" w:cs="宋体"/>
      <w:kern w:val="0"/>
      <w:szCs w:val="21"/>
    </w:rPr>
  </w:style>
  <w:style w:type="character" w:styleId="a3">
    <w:name w:val="Hyperlink"/>
    <w:basedOn w:val="a0"/>
    <w:uiPriority w:val="99"/>
    <w:unhideWhenUsed/>
    <w:rsid w:val="00D24107"/>
    <w:rPr>
      <w:color w:val="0000FF" w:themeColor="hyperlink"/>
      <w:u w:val="single"/>
    </w:rPr>
  </w:style>
  <w:style w:type="paragraph" w:styleId="a4">
    <w:name w:val="header"/>
    <w:basedOn w:val="a"/>
    <w:link w:val="Char"/>
    <w:uiPriority w:val="99"/>
    <w:unhideWhenUsed/>
    <w:rsid w:val="00D241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24107"/>
    <w:rPr>
      <w:rFonts w:ascii="Times New Roman" w:eastAsia="宋体" w:hAnsi="Times New Roman" w:cs="Times New Roman"/>
      <w:sz w:val="18"/>
      <w:szCs w:val="18"/>
    </w:rPr>
  </w:style>
  <w:style w:type="paragraph" w:styleId="a5">
    <w:name w:val="footer"/>
    <w:basedOn w:val="a"/>
    <w:link w:val="Char0"/>
    <w:uiPriority w:val="99"/>
    <w:unhideWhenUsed/>
    <w:rsid w:val="00D24107"/>
    <w:pPr>
      <w:tabs>
        <w:tab w:val="center" w:pos="4153"/>
        <w:tab w:val="right" w:pos="8306"/>
      </w:tabs>
      <w:snapToGrid w:val="0"/>
      <w:jc w:val="left"/>
    </w:pPr>
    <w:rPr>
      <w:sz w:val="18"/>
      <w:szCs w:val="18"/>
    </w:rPr>
  </w:style>
  <w:style w:type="character" w:customStyle="1" w:styleId="Char0">
    <w:name w:val="页脚 Char"/>
    <w:basedOn w:val="a0"/>
    <w:link w:val="a5"/>
    <w:uiPriority w:val="99"/>
    <w:rsid w:val="00D24107"/>
    <w:rPr>
      <w:rFonts w:ascii="Times New Roman" w:eastAsia="宋体" w:hAnsi="Times New Roman" w:cs="Times New Roman"/>
      <w:sz w:val="18"/>
      <w:szCs w:val="18"/>
    </w:rPr>
  </w:style>
  <w:style w:type="table" w:styleId="a6">
    <w:name w:val="Table Grid"/>
    <w:basedOn w:val="a1"/>
    <w:uiPriority w:val="59"/>
    <w:rsid w:val="00D24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pPr>
      <w:widowControl/>
    </w:pPr>
    <w:rPr>
      <w:rFonts w:ascii="Calibri" w:hAnsi="Calibri" w:cs="宋体"/>
      <w:kern w:val="0"/>
      <w:szCs w:val="21"/>
    </w:rPr>
  </w:style>
  <w:style w:type="character" w:styleId="a3">
    <w:name w:val="Hyperlink"/>
    <w:basedOn w:val="a0"/>
    <w:uiPriority w:val="99"/>
    <w:unhideWhenUsed/>
    <w:rPr>
      <w:color w:val="0000FF" w:themeColor="hyperlink"/>
      <w:u w:val="single"/>
    </w:r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Pr>
      <w:rFonts w:ascii="Times New Roman" w:eastAsia="宋体" w:hAnsi="Times New Roman" w:cs="Times New Roman"/>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5"/>
    <w:uiPriority w:val="99"/>
    <w:rPr>
      <w:rFonts w:ascii="Times New Roman" w:eastAsia="宋体" w:hAnsi="Times New Roman" w:cs="Times New Roman"/>
      <w:sz w:val="18"/>
      <w:szCs w:val="18"/>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zc82521652@163.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453</Words>
  <Characters>2584</Characters>
  <Application>Microsoft Office Word</Application>
  <DocSecurity>0</DocSecurity>
  <Lines>21</Lines>
  <Paragraphs>6</Paragraphs>
  <ScaleCrop>false</ScaleCrop>
  <Company>Microsoft</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2019-05-13T03:46:00Z</dcterms:created>
  <dcterms:modified xsi:type="dcterms:W3CDTF">2019-05-13T08:40:00Z</dcterms:modified>
</cp:coreProperties>
</file>