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30" w:rsidRPr="00453A2B" w:rsidRDefault="00A75426" w:rsidP="00A06030">
      <w:pPr>
        <w:spacing w:line="660" w:lineRule="exact"/>
        <w:jc w:val="center"/>
        <w:rPr>
          <w:rFonts w:ascii="方正小标宋简体" w:eastAsia="方正小标宋简体" w:hAnsi="华文中宋"/>
          <w:b/>
          <w:spacing w:val="-20"/>
          <w:sz w:val="44"/>
          <w:szCs w:val="44"/>
        </w:rPr>
      </w:pPr>
      <w:r>
        <w:rPr>
          <w:rFonts w:ascii="方正小标宋简体" w:eastAsia="方正小标宋简体" w:hAnsi="华文中宋" w:hint="eastAsia"/>
          <w:b/>
          <w:spacing w:val="-20"/>
          <w:sz w:val="44"/>
          <w:szCs w:val="44"/>
        </w:rPr>
        <w:t>2020</w:t>
      </w:r>
      <w:r w:rsidR="00A06030" w:rsidRPr="00453A2B">
        <w:rPr>
          <w:rFonts w:ascii="方正小标宋简体" w:eastAsia="方正小标宋简体" w:hAnsi="华文中宋" w:hint="eastAsia"/>
          <w:b/>
          <w:spacing w:val="-20"/>
          <w:sz w:val="44"/>
          <w:szCs w:val="44"/>
        </w:rPr>
        <w:t>年度嘉兴市推进传承发展浙江优秀</w:t>
      </w:r>
    </w:p>
    <w:p w:rsidR="00755198" w:rsidRPr="00453A2B" w:rsidRDefault="00A06030" w:rsidP="00794C56">
      <w:pPr>
        <w:spacing w:line="660" w:lineRule="exact"/>
        <w:rPr>
          <w:rFonts w:ascii="方正小标宋简体" w:eastAsia="方正小标宋简体"/>
          <w:spacing w:val="-20"/>
          <w:sz w:val="32"/>
          <w:szCs w:val="36"/>
        </w:rPr>
      </w:pPr>
      <w:r w:rsidRPr="00453A2B">
        <w:rPr>
          <w:rFonts w:ascii="方正小标宋简体" w:eastAsia="方正小标宋简体" w:hAnsi="华文中宋" w:hint="eastAsia"/>
          <w:b/>
          <w:spacing w:val="-20"/>
          <w:sz w:val="44"/>
          <w:szCs w:val="44"/>
        </w:rPr>
        <w:t>传统文化行动计划工作总结</w:t>
      </w:r>
      <w:r w:rsidR="00794C56" w:rsidRPr="00453A2B">
        <w:rPr>
          <w:rFonts w:ascii="方正小标宋简体" w:eastAsia="方正小标宋简体" w:hAnsi="华文中宋" w:hint="eastAsia"/>
          <w:b/>
          <w:spacing w:val="-20"/>
          <w:sz w:val="44"/>
          <w:szCs w:val="44"/>
        </w:rPr>
        <w:t>及202</w:t>
      </w:r>
      <w:r w:rsidR="00F163A2">
        <w:rPr>
          <w:rFonts w:ascii="方正小标宋简体" w:eastAsia="方正小标宋简体" w:hAnsi="华文中宋" w:hint="eastAsia"/>
          <w:b/>
          <w:spacing w:val="-20"/>
          <w:sz w:val="44"/>
          <w:szCs w:val="44"/>
        </w:rPr>
        <w:t>1</w:t>
      </w:r>
      <w:r w:rsidR="00453A2B" w:rsidRPr="00453A2B">
        <w:rPr>
          <w:rFonts w:ascii="方正小标宋简体" w:eastAsia="方正小标宋简体" w:hAnsi="华文中宋" w:hint="eastAsia"/>
          <w:b/>
          <w:spacing w:val="-20"/>
          <w:sz w:val="44"/>
          <w:szCs w:val="44"/>
        </w:rPr>
        <w:t>年</w:t>
      </w:r>
      <w:r w:rsidR="00794C56" w:rsidRPr="00453A2B">
        <w:rPr>
          <w:rFonts w:ascii="方正小标宋简体" w:eastAsia="方正小标宋简体" w:hAnsi="华文中宋" w:hint="eastAsia"/>
          <w:b/>
          <w:spacing w:val="-20"/>
          <w:sz w:val="44"/>
          <w:szCs w:val="44"/>
        </w:rPr>
        <w:t>工作思路</w:t>
      </w:r>
    </w:p>
    <w:p w:rsidR="00794C56" w:rsidRDefault="00794C56" w:rsidP="009447B4">
      <w:pPr>
        <w:spacing w:line="560" w:lineRule="exact"/>
        <w:ind w:firstLineChars="200" w:firstLine="640"/>
        <w:contextualSpacing/>
        <w:rPr>
          <w:rFonts w:ascii="黑体" w:eastAsia="黑体" w:hAnsi="黑体"/>
          <w:sz w:val="32"/>
          <w:szCs w:val="36"/>
        </w:rPr>
      </w:pPr>
    </w:p>
    <w:p w:rsidR="00755198" w:rsidRPr="007C3002" w:rsidRDefault="00755198" w:rsidP="009447B4">
      <w:pPr>
        <w:spacing w:line="560" w:lineRule="exact"/>
        <w:ind w:firstLineChars="200" w:firstLine="640"/>
        <w:contextualSpacing/>
        <w:rPr>
          <w:rFonts w:ascii="黑体" w:eastAsia="黑体" w:hAnsi="黑体"/>
          <w:sz w:val="32"/>
          <w:szCs w:val="36"/>
        </w:rPr>
      </w:pPr>
      <w:r w:rsidRPr="007C3002">
        <w:rPr>
          <w:rFonts w:ascii="黑体" w:eastAsia="黑体" w:hAnsi="黑体" w:hint="eastAsia"/>
          <w:sz w:val="32"/>
          <w:szCs w:val="36"/>
        </w:rPr>
        <w:t>一、</w:t>
      </w:r>
      <w:r w:rsidR="00A75426">
        <w:rPr>
          <w:rFonts w:ascii="黑体" w:eastAsia="黑体" w:hAnsi="黑体" w:hint="eastAsia"/>
          <w:sz w:val="32"/>
          <w:szCs w:val="36"/>
        </w:rPr>
        <w:t>2020</w:t>
      </w:r>
      <w:r w:rsidRPr="007C3002">
        <w:rPr>
          <w:rFonts w:ascii="黑体" w:eastAsia="黑体" w:hAnsi="黑体" w:hint="eastAsia"/>
          <w:sz w:val="32"/>
          <w:szCs w:val="36"/>
        </w:rPr>
        <w:t>年工作总结</w:t>
      </w:r>
    </w:p>
    <w:p w:rsidR="00A06030" w:rsidRDefault="00755198" w:rsidP="009447B4">
      <w:pPr>
        <w:spacing w:line="560" w:lineRule="exact"/>
        <w:ind w:firstLineChars="200" w:firstLine="640"/>
        <w:contextualSpacing/>
        <w:rPr>
          <w:rFonts w:ascii="仿宋_GB2312" w:eastAsia="仿宋_GB2312"/>
          <w:sz w:val="32"/>
          <w:szCs w:val="36"/>
        </w:rPr>
      </w:pPr>
      <w:r>
        <w:rPr>
          <w:rFonts w:ascii="仿宋_GB2312" w:eastAsia="仿宋_GB2312" w:hint="eastAsia"/>
          <w:sz w:val="32"/>
          <w:szCs w:val="36"/>
        </w:rPr>
        <w:t>一年来</w:t>
      </w:r>
      <w:r w:rsidR="00A06030">
        <w:rPr>
          <w:rFonts w:ascii="仿宋_GB2312" w:eastAsia="仿宋_GB2312" w:hint="eastAsia"/>
          <w:sz w:val="32"/>
          <w:szCs w:val="36"/>
        </w:rPr>
        <w:t>，我市把</w:t>
      </w:r>
      <w:r w:rsidR="00A06030">
        <w:rPr>
          <w:rFonts w:ascii="仿宋_GB2312" w:eastAsia="仿宋_GB2312" w:hint="eastAsia"/>
          <w:sz w:val="32"/>
          <w:szCs w:val="32"/>
        </w:rPr>
        <w:t>《</w:t>
      </w:r>
      <w:r w:rsidR="00A06030" w:rsidRPr="00F205F3">
        <w:rPr>
          <w:rFonts w:ascii="仿宋_GB2312" w:eastAsia="仿宋_GB2312" w:hint="eastAsia"/>
          <w:sz w:val="32"/>
          <w:szCs w:val="32"/>
        </w:rPr>
        <w:t>传承发展浙江优秀传统文化行动计划</w:t>
      </w:r>
      <w:r w:rsidR="00A06030">
        <w:rPr>
          <w:rFonts w:ascii="仿宋_GB2312" w:eastAsia="仿宋_GB2312" w:hint="eastAsia"/>
          <w:sz w:val="32"/>
          <w:szCs w:val="32"/>
        </w:rPr>
        <w:t>》作为</w:t>
      </w:r>
      <w:r>
        <w:rPr>
          <w:rFonts w:ascii="仿宋_GB2312" w:eastAsia="仿宋_GB2312"/>
          <w:spacing w:val="-6"/>
          <w:sz w:val="32"/>
          <w:szCs w:val="32"/>
        </w:rPr>
        <w:t>高质量建</w:t>
      </w:r>
      <w:r>
        <w:rPr>
          <w:rFonts w:ascii="仿宋_GB2312" w:eastAsia="仿宋_GB2312" w:hAnsi="Microsoft JhengHei Light"/>
          <w:sz w:val="32"/>
          <w:szCs w:val="32"/>
        </w:rPr>
        <w:t>设国际化品质江南水乡文化名城</w:t>
      </w:r>
      <w:r w:rsidR="00A06030">
        <w:rPr>
          <w:rFonts w:ascii="仿宋_GB2312" w:eastAsia="仿宋_GB2312" w:hint="eastAsia"/>
          <w:sz w:val="32"/>
          <w:szCs w:val="32"/>
        </w:rPr>
        <w:t>的重要抓手，</w:t>
      </w:r>
      <w:proofErr w:type="gramStart"/>
      <w:r w:rsidR="00A06030">
        <w:rPr>
          <w:rFonts w:ascii="仿宋_GB2312" w:eastAsia="仿宋_GB2312" w:hint="eastAsia"/>
          <w:sz w:val="32"/>
          <w:szCs w:val="32"/>
        </w:rPr>
        <w:t>以文旅融合</w:t>
      </w:r>
      <w:proofErr w:type="gramEnd"/>
      <w:r w:rsidR="00A06030">
        <w:rPr>
          <w:rFonts w:ascii="仿宋_GB2312" w:eastAsia="仿宋_GB2312" w:hint="eastAsia"/>
          <w:sz w:val="32"/>
          <w:szCs w:val="32"/>
        </w:rPr>
        <w:t>凸显我市</w:t>
      </w:r>
      <w:r w:rsidR="007C3002">
        <w:rPr>
          <w:rFonts w:ascii="仿宋_GB2312" w:eastAsia="仿宋_GB2312" w:hint="eastAsia"/>
          <w:sz w:val="32"/>
          <w:szCs w:val="32"/>
        </w:rPr>
        <w:t>文化特质</w:t>
      </w:r>
      <w:r w:rsidR="00453A2B">
        <w:rPr>
          <w:rFonts w:ascii="仿宋_GB2312" w:eastAsia="仿宋_GB2312" w:hint="eastAsia"/>
          <w:sz w:val="32"/>
          <w:szCs w:val="32"/>
        </w:rPr>
        <w:t>，</w:t>
      </w:r>
      <w:r w:rsidR="00A06030">
        <w:rPr>
          <w:rFonts w:ascii="仿宋_GB2312" w:eastAsia="仿宋_GB2312" w:hint="eastAsia"/>
          <w:sz w:val="32"/>
          <w:szCs w:val="32"/>
        </w:rPr>
        <w:t>抓协同发展</w:t>
      </w:r>
      <w:proofErr w:type="gramStart"/>
      <w:r w:rsidR="00A06030">
        <w:rPr>
          <w:rFonts w:ascii="仿宋_GB2312" w:eastAsia="仿宋_GB2312" w:hint="eastAsia"/>
          <w:sz w:val="32"/>
          <w:szCs w:val="32"/>
        </w:rPr>
        <w:t>发挥长</w:t>
      </w:r>
      <w:proofErr w:type="gramEnd"/>
      <w:r w:rsidR="00A06030">
        <w:rPr>
          <w:rFonts w:ascii="仿宋_GB2312" w:eastAsia="仿宋_GB2312" w:hint="eastAsia"/>
          <w:sz w:val="32"/>
          <w:szCs w:val="32"/>
        </w:rPr>
        <w:t>三角一体化效应，</w:t>
      </w:r>
      <w:r w:rsidR="00A06030">
        <w:rPr>
          <w:rFonts w:ascii="仿宋_GB2312" w:eastAsia="仿宋_GB2312" w:hint="eastAsia"/>
          <w:sz w:val="32"/>
          <w:szCs w:val="36"/>
        </w:rPr>
        <w:t>全面部署、层层推进，各项工</w:t>
      </w:r>
      <w:r>
        <w:rPr>
          <w:rFonts w:ascii="仿宋_GB2312" w:eastAsia="仿宋_GB2312" w:hint="eastAsia"/>
          <w:sz w:val="32"/>
          <w:szCs w:val="36"/>
        </w:rPr>
        <w:t>作取得了</w:t>
      </w:r>
      <w:r w:rsidR="00657B6A">
        <w:rPr>
          <w:rFonts w:ascii="仿宋_GB2312" w:eastAsia="仿宋_GB2312" w:hint="eastAsia"/>
          <w:sz w:val="32"/>
          <w:szCs w:val="36"/>
        </w:rPr>
        <w:t>显著成效</w:t>
      </w:r>
      <w:r w:rsidR="00A06030">
        <w:rPr>
          <w:rFonts w:ascii="仿宋_GB2312" w:eastAsia="仿宋_GB2312" w:hint="eastAsia"/>
          <w:sz w:val="32"/>
          <w:szCs w:val="36"/>
        </w:rPr>
        <w:t>。</w:t>
      </w:r>
    </w:p>
    <w:p w:rsidR="00755198" w:rsidRPr="00D2340E" w:rsidRDefault="00755198" w:rsidP="009447B4">
      <w:pPr>
        <w:spacing w:line="560" w:lineRule="exact"/>
        <w:ind w:firstLineChars="200" w:firstLine="643"/>
        <w:contextualSpacing/>
        <w:rPr>
          <w:rFonts w:ascii="楷体" w:eastAsia="楷体" w:hAnsi="楷体"/>
          <w:b/>
          <w:bCs/>
          <w:sz w:val="32"/>
          <w:szCs w:val="36"/>
        </w:rPr>
      </w:pPr>
      <w:r w:rsidRPr="00D2340E">
        <w:rPr>
          <w:rFonts w:ascii="楷体" w:eastAsia="楷体" w:hAnsi="楷体" w:hint="eastAsia"/>
          <w:b/>
          <w:bCs/>
          <w:sz w:val="32"/>
          <w:szCs w:val="36"/>
        </w:rPr>
        <w:t>（一）精准布局，</w:t>
      </w:r>
      <w:r w:rsidR="007C3002" w:rsidRPr="00D2340E">
        <w:rPr>
          <w:rFonts w:ascii="楷体" w:eastAsia="楷体" w:hAnsi="楷体" w:hint="eastAsia"/>
          <w:b/>
          <w:bCs/>
          <w:sz w:val="32"/>
          <w:szCs w:val="36"/>
        </w:rPr>
        <w:t>彰显嘉兴特色</w:t>
      </w:r>
    </w:p>
    <w:p w:rsidR="008E4627" w:rsidRPr="00F163A2" w:rsidRDefault="008E4627" w:rsidP="009447B4">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1.弘扬红色基因，</w:t>
      </w:r>
      <w:r w:rsidR="0096752C" w:rsidRPr="00F163A2">
        <w:rPr>
          <w:rFonts w:ascii="仿宋_GB2312" w:eastAsia="仿宋_GB2312" w:hint="eastAsia"/>
          <w:b/>
          <w:bCs/>
          <w:sz w:val="32"/>
          <w:szCs w:val="36"/>
        </w:rPr>
        <w:t>推动南湖旅游区成为城市新地标。</w:t>
      </w:r>
      <w:r w:rsidR="00F017CA" w:rsidRPr="00F163A2">
        <w:rPr>
          <w:rFonts w:ascii="仿宋_GB2312" w:eastAsia="仿宋_GB2312" w:hAnsi="Times New Roman" w:cs="Times New Roman" w:hint="eastAsia"/>
          <w:sz w:val="32"/>
          <w:szCs w:val="32"/>
        </w:rPr>
        <w:t>重点实施南湖旅游区湖滨区域改造提升工程，总投资13.9亿元，围绕</w:t>
      </w:r>
      <w:proofErr w:type="gramStart"/>
      <w:r w:rsidR="00F017CA" w:rsidRPr="00F163A2">
        <w:rPr>
          <w:rFonts w:ascii="仿宋_GB2312" w:eastAsia="仿宋_GB2312" w:hAnsi="Times New Roman" w:cs="Times New Roman" w:hint="eastAsia"/>
          <w:sz w:val="32"/>
          <w:szCs w:val="32"/>
        </w:rPr>
        <w:t>鸳</w:t>
      </w:r>
      <w:proofErr w:type="gramEnd"/>
      <w:r w:rsidR="00F017CA" w:rsidRPr="00F163A2">
        <w:rPr>
          <w:rFonts w:ascii="仿宋_GB2312" w:eastAsia="仿宋_GB2312" w:hAnsi="Times New Roman" w:cs="Times New Roman" w:hint="eastAsia"/>
          <w:sz w:val="32"/>
          <w:szCs w:val="32"/>
        </w:rPr>
        <w:t>湖里弄、嘉绢印象、南湖书院、南堰新景，加快南湖湖滨区域项目建设，</w:t>
      </w:r>
      <w:r w:rsidR="00445B9B" w:rsidRPr="00F163A2">
        <w:rPr>
          <w:rFonts w:ascii="仿宋_GB2312" w:eastAsia="仿宋_GB2312" w:hAnsi="Times New Roman" w:cs="Times New Roman" w:hint="eastAsia"/>
          <w:sz w:val="32"/>
          <w:szCs w:val="32"/>
        </w:rPr>
        <w:t>力争于2021年6月底前建成集国际交流、文化体验、红色教育、旅游休闲等功能为一体的“南湖新天地”</w:t>
      </w:r>
      <w:r w:rsidR="00F017CA" w:rsidRPr="00F163A2">
        <w:rPr>
          <w:rFonts w:ascii="仿宋_GB2312" w:eastAsia="仿宋_GB2312" w:hint="eastAsia"/>
          <w:sz w:val="32"/>
          <w:szCs w:val="36"/>
        </w:rPr>
        <w:t>。目前，</w:t>
      </w:r>
      <w:r w:rsidR="00445B9B" w:rsidRPr="00F163A2">
        <w:rPr>
          <w:rFonts w:ascii="仿宋_GB2312" w:eastAsia="仿宋_GB2312" w:hint="eastAsia"/>
          <w:sz w:val="32"/>
          <w:szCs w:val="36"/>
        </w:rPr>
        <w:t>嘉绢印象、南堰新景等地块已完成建筑结构施工，南湖书院开始进场施工。牵头实施新时代“重走</w:t>
      </w:r>
      <w:proofErr w:type="gramStart"/>
      <w:r w:rsidR="00445B9B" w:rsidRPr="00F163A2">
        <w:rPr>
          <w:rFonts w:ascii="仿宋_GB2312" w:eastAsia="仿宋_GB2312" w:hint="eastAsia"/>
          <w:sz w:val="32"/>
          <w:szCs w:val="36"/>
        </w:rPr>
        <w:t>一</w:t>
      </w:r>
      <w:proofErr w:type="gramEnd"/>
      <w:r w:rsidR="00445B9B" w:rsidRPr="00F163A2">
        <w:rPr>
          <w:rFonts w:ascii="仿宋_GB2312" w:eastAsia="仿宋_GB2312" w:hint="eastAsia"/>
          <w:sz w:val="32"/>
          <w:szCs w:val="36"/>
        </w:rPr>
        <w:t>大路”工程，嘉兴火车站广场、宣公 、狮子汇渡口等5个项目正按计划实施，</w:t>
      </w:r>
      <w:proofErr w:type="gramStart"/>
      <w:r w:rsidR="00445B9B" w:rsidRPr="00F163A2">
        <w:rPr>
          <w:rFonts w:ascii="仿宋_GB2312" w:eastAsia="仿宋_GB2312" w:hint="eastAsia"/>
          <w:sz w:val="32"/>
          <w:szCs w:val="36"/>
        </w:rPr>
        <w:t>鸳</w:t>
      </w:r>
      <w:proofErr w:type="gramEnd"/>
      <w:r w:rsidR="00445B9B" w:rsidRPr="00F163A2">
        <w:rPr>
          <w:rFonts w:ascii="仿宋_GB2312" w:eastAsia="仿宋_GB2312" w:hint="eastAsia"/>
          <w:sz w:val="32"/>
          <w:szCs w:val="36"/>
        </w:rPr>
        <w:t>湖旅馆及汤家弄3号和“重走</w:t>
      </w:r>
      <w:proofErr w:type="gramStart"/>
      <w:r w:rsidR="00445B9B" w:rsidRPr="00F163A2">
        <w:rPr>
          <w:rFonts w:ascii="仿宋_GB2312" w:eastAsia="仿宋_GB2312" w:hint="eastAsia"/>
          <w:sz w:val="32"/>
          <w:szCs w:val="36"/>
        </w:rPr>
        <w:t>一</w:t>
      </w:r>
      <w:proofErr w:type="gramEnd"/>
      <w:r w:rsidR="00445B9B" w:rsidRPr="00F163A2">
        <w:rPr>
          <w:rFonts w:ascii="仿宋_GB2312" w:eastAsia="仿宋_GB2312" w:hint="eastAsia"/>
          <w:sz w:val="32"/>
          <w:szCs w:val="36"/>
        </w:rPr>
        <w:t>大路”风貌特征研究及实施项目完成初步设计方案。南湖景区</w:t>
      </w:r>
      <w:r w:rsidR="008B4DC0" w:rsidRPr="00F163A2">
        <w:rPr>
          <w:rFonts w:ascii="仿宋_GB2312" w:eastAsia="仿宋_GB2312" w:hint="eastAsia"/>
          <w:sz w:val="32"/>
          <w:szCs w:val="36"/>
        </w:rPr>
        <w:t>自2020年7月1日起向全社会免费开放，免费开放施行后，南湖景区取消30元门票，仅保留20元渡船费。</w:t>
      </w:r>
      <w:r w:rsidR="008B4DC0" w:rsidRPr="00F163A2">
        <w:rPr>
          <w:rFonts w:ascii="仿宋_GB2312" w:eastAsia="仿宋_GB2312" w:hAnsi="Times New Roman" w:cs="Times New Roman" w:hint="eastAsia"/>
          <w:sz w:val="32"/>
          <w:szCs w:val="32"/>
        </w:rPr>
        <w:t>该项目是嘉兴市作为献礼建党百年、弘扬“红船精神”的一项重要举措，被入</w:t>
      </w:r>
      <w:r w:rsidR="00445B9B" w:rsidRPr="00F163A2">
        <w:rPr>
          <w:rFonts w:ascii="仿宋_GB2312" w:eastAsia="仿宋_GB2312" w:hint="eastAsia"/>
          <w:sz w:val="32"/>
          <w:szCs w:val="36"/>
        </w:rPr>
        <w:t>2020年嘉兴市政府民生实事项目之一</w:t>
      </w:r>
      <w:r w:rsidR="008B4DC0" w:rsidRPr="00F163A2">
        <w:rPr>
          <w:rFonts w:ascii="仿宋_GB2312" w:eastAsia="仿宋_GB2312" w:hint="eastAsia"/>
          <w:sz w:val="32"/>
          <w:szCs w:val="36"/>
        </w:rPr>
        <w:t>。</w:t>
      </w:r>
    </w:p>
    <w:p w:rsidR="008E4627" w:rsidRPr="00F163A2" w:rsidRDefault="008E4627" w:rsidP="009447B4">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2.传承运河文脉</w:t>
      </w:r>
      <w:r w:rsidR="008A6A42" w:rsidRPr="00F163A2">
        <w:rPr>
          <w:rFonts w:ascii="仿宋_GB2312" w:eastAsia="仿宋_GB2312" w:hint="eastAsia"/>
          <w:b/>
          <w:bCs/>
          <w:sz w:val="32"/>
          <w:szCs w:val="36"/>
        </w:rPr>
        <w:t>，古运河旅游专线</w:t>
      </w:r>
      <w:r w:rsidR="00B95670" w:rsidRPr="00F163A2">
        <w:rPr>
          <w:rFonts w:ascii="仿宋_GB2312" w:eastAsia="仿宋_GB2312" w:hint="eastAsia"/>
          <w:b/>
          <w:bCs/>
          <w:sz w:val="32"/>
          <w:szCs w:val="36"/>
        </w:rPr>
        <w:t>备受</w:t>
      </w:r>
      <w:r w:rsidR="00E27A1B" w:rsidRPr="00F163A2">
        <w:rPr>
          <w:rFonts w:ascii="仿宋_GB2312" w:eastAsia="仿宋_GB2312" w:hint="eastAsia"/>
          <w:b/>
          <w:bCs/>
          <w:sz w:val="32"/>
          <w:szCs w:val="36"/>
        </w:rPr>
        <w:t>关注</w:t>
      </w:r>
      <w:r w:rsidR="00A23C09" w:rsidRPr="00F163A2">
        <w:rPr>
          <w:rFonts w:ascii="仿宋_GB2312" w:eastAsia="仿宋_GB2312" w:hint="eastAsia"/>
          <w:b/>
          <w:bCs/>
          <w:sz w:val="32"/>
          <w:szCs w:val="36"/>
        </w:rPr>
        <w:t>。</w:t>
      </w:r>
      <w:r w:rsidR="00E27A1B" w:rsidRPr="00F163A2">
        <w:rPr>
          <w:rFonts w:ascii="仿宋_GB2312" w:eastAsia="仿宋_GB2312" w:hint="eastAsia"/>
          <w:sz w:val="32"/>
          <w:szCs w:val="36"/>
        </w:rPr>
        <w:t>一是着力</w:t>
      </w:r>
      <w:r w:rsidR="00E27A1B" w:rsidRPr="00F163A2">
        <w:rPr>
          <w:rFonts w:ascii="仿宋_GB2312" w:eastAsia="仿宋_GB2312" w:hint="eastAsia"/>
          <w:sz w:val="32"/>
          <w:szCs w:val="36"/>
        </w:rPr>
        <w:lastRenderedPageBreak/>
        <w:t>打造大运河（嘉兴段）标志性项目。</w:t>
      </w:r>
      <w:r w:rsidR="00F017CA" w:rsidRPr="00F163A2">
        <w:rPr>
          <w:rFonts w:ascii="仿宋_GB2312" w:eastAsia="仿宋_GB2312" w:hAnsi="仿宋" w:cs="Palatino Linotype" w:hint="eastAsia"/>
          <w:color w:val="000000"/>
          <w:kern w:val="0"/>
          <w:sz w:val="32"/>
          <w:szCs w:val="32"/>
        </w:rPr>
        <w:t>实施“</w:t>
      </w:r>
      <w:proofErr w:type="gramStart"/>
      <w:r w:rsidR="00F017CA" w:rsidRPr="00F163A2">
        <w:rPr>
          <w:rFonts w:ascii="仿宋_GB2312" w:eastAsia="仿宋_GB2312" w:hAnsi="仿宋" w:cs="Palatino Linotype" w:hint="eastAsia"/>
          <w:color w:val="000000"/>
          <w:kern w:val="0"/>
          <w:sz w:val="32"/>
          <w:szCs w:val="32"/>
        </w:rPr>
        <w:t>一核十</w:t>
      </w:r>
      <w:proofErr w:type="gramEnd"/>
      <w:r w:rsidR="00F017CA" w:rsidRPr="00F163A2">
        <w:rPr>
          <w:rFonts w:ascii="仿宋_GB2312" w:eastAsia="仿宋_GB2312" w:hAnsi="仿宋" w:cs="Palatino Linotype" w:hint="eastAsia"/>
          <w:color w:val="000000"/>
          <w:kern w:val="0"/>
          <w:sz w:val="32"/>
          <w:szCs w:val="32"/>
        </w:rPr>
        <w:t>镇百项千亿”重大项目，</w:t>
      </w:r>
      <w:r w:rsidR="00E27A1B" w:rsidRPr="00F163A2">
        <w:rPr>
          <w:rFonts w:ascii="仿宋_GB2312" w:eastAsia="仿宋_GB2312" w:hint="eastAsia"/>
          <w:sz w:val="32"/>
          <w:szCs w:val="36"/>
        </w:rPr>
        <w:t>重点推进“月芦文杉”、西塘古镇、乌镇景区等旅游项目建设及宋城演艺谷、世界互联网大会会址品质提升工程</w:t>
      </w:r>
      <w:r w:rsidR="00F017CA" w:rsidRPr="00F163A2">
        <w:rPr>
          <w:rFonts w:ascii="仿宋_GB2312" w:eastAsia="仿宋_GB2312" w:hint="eastAsia"/>
          <w:sz w:val="32"/>
          <w:szCs w:val="36"/>
        </w:rPr>
        <w:t>。</w:t>
      </w:r>
      <w:r w:rsidR="00F017CA" w:rsidRPr="00F163A2">
        <w:rPr>
          <w:rFonts w:ascii="仿宋_GB2312" w:eastAsia="仿宋_GB2312" w:hAnsi="仿宋" w:cs="Palatino Linotype" w:hint="eastAsia"/>
          <w:color w:val="000000"/>
          <w:kern w:val="0"/>
          <w:sz w:val="32"/>
          <w:szCs w:val="32"/>
        </w:rPr>
        <w:t>成立嘉兴市大运河文化带古镇发展联盟（首批14个古镇），</w:t>
      </w:r>
      <w:r w:rsidR="00E27A1B" w:rsidRPr="00F163A2">
        <w:rPr>
          <w:rFonts w:ascii="仿宋_GB2312" w:eastAsia="仿宋_GB2312" w:hint="eastAsia"/>
          <w:sz w:val="32"/>
          <w:szCs w:val="36"/>
        </w:rPr>
        <w:t>进一步丰富以西塘、乌镇为代表的运河古镇旅游产品</w:t>
      </w:r>
      <w:r w:rsidR="00F017CA" w:rsidRPr="00F163A2">
        <w:rPr>
          <w:rFonts w:ascii="仿宋_GB2312" w:eastAsia="仿宋_GB2312" w:hint="eastAsia"/>
          <w:sz w:val="32"/>
          <w:szCs w:val="36"/>
        </w:rPr>
        <w:t>。</w:t>
      </w:r>
      <w:r w:rsidR="00E27A1B" w:rsidRPr="00F163A2">
        <w:rPr>
          <w:rFonts w:ascii="仿宋_GB2312" w:eastAsia="仿宋_GB2312" w:hint="eastAsia"/>
          <w:sz w:val="32"/>
          <w:szCs w:val="36"/>
        </w:rPr>
        <w:t>二是大力推进嘉兴运河文化旅游度假区建设。</w:t>
      </w:r>
      <w:r w:rsidR="00F017CA" w:rsidRPr="00F163A2">
        <w:rPr>
          <w:rFonts w:ascii="仿宋_GB2312" w:eastAsia="仿宋_GB2312" w:hint="eastAsia"/>
          <w:sz w:val="32"/>
          <w:szCs w:val="36"/>
        </w:rPr>
        <w:t>由伟光汇</w:t>
      </w:r>
      <w:proofErr w:type="gramStart"/>
      <w:r w:rsidR="00F017CA" w:rsidRPr="00F163A2">
        <w:rPr>
          <w:rFonts w:ascii="仿宋_GB2312" w:eastAsia="仿宋_GB2312" w:hint="eastAsia"/>
          <w:sz w:val="32"/>
          <w:szCs w:val="36"/>
        </w:rPr>
        <w:t>通文化</w:t>
      </w:r>
      <w:proofErr w:type="gramEnd"/>
      <w:r w:rsidR="00F017CA" w:rsidRPr="00F163A2">
        <w:rPr>
          <w:rFonts w:ascii="仿宋_GB2312" w:eastAsia="仿宋_GB2312" w:hint="eastAsia"/>
          <w:sz w:val="32"/>
          <w:szCs w:val="36"/>
        </w:rPr>
        <w:t>旅游投资集团有限公司投资建设的嘉兴</w:t>
      </w:r>
      <w:proofErr w:type="gramStart"/>
      <w:r w:rsidR="00F017CA" w:rsidRPr="00F163A2">
        <w:rPr>
          <w:rFonts w:ascii="仿宋_GB2312" w:eastAsia="仿宋_GB2312" w:hint="eastAsia"/>
          <w:sz w:val="32"/>
          <w:szCs w:val="36"/>
        </w:rPr>
        <w:t>市闻川运河</w:t>
      </w:r>
      <w:proofErr w:type="gramEnd"/>
      <w:r w:rsidR="00F017CA" w:rsidRPr="00F163A2">
        <w:rPr>
          <w:rFonts w:ascii="仿宋_GB2312" w:eastAsia="仿宋_GB2312" w:hint="eastAsia"/>
          <w:sz w:val="32"/>
          <w:szCs w:val="36"/>
        </w:rPr>
        <w:t>古城项目正式落户王江</w:t>
      </w:r>
      <w:proofErr w:type="gramStart"/>
      <w:r w:rsidR="00F017CA" w:rsidRPr="00F163A2">
        <w:rPr>
          <w:rFonts w:ascii="仿宋_GB2312" w:eastAsia="仿宋_GB2312" w:hint="eastAsia"/>
          <w:sz w:val="32"/>
          <w:szCs w:val="36"/>
        </w:rPr>
        <w:t>泾</w:t>
      </w:r>
      <w:proofErr w:type="gramEnd"/>
      <w:r w:rsidR="00F017CA" w:rsidRPr="00F163A2">
        <w:rPr>
          <w:rFonts w:ascii="仿宋_GB2312" w:eastAsia="仿宋_GB2312" w:hint="eastAsia"/>
          <w:sz w:val="32"/>
          <w:szCs w:val="36"/>
        </w:rPr>
        <w:t>镇境内的嘉兴运河文化省级旅游度假区，计划总投资106亿元，开发面积约1.1平方公里，成为度假区引进的首个百亿级</w:t>
      </w:r>
      <w:proofErr w:type="gramStart"/>
      <w:r w:rsidR="00F017CA" w:rsidRPr="00F163A2">
        <w:rPr>
          <w:rFonts w:ascii="仿宋_GB2312" w:eastAsia="仿宋_GB2312" w:hint="eastAsia"/>
          <w:sz w:val="32"/>
          <w:szCs w:val="36"/>
        </w:rPr>
        <w:t>重大文旅项目</w:t>
      </w:r>
      <w:proofErr w:type="gramEnd"/>
      <w:r w:rsidR="00F017CA" w:rsidRPr="00F163A2">
        <w:rPr>
          <w:rFonts w:ascii="仿宋_GB2312" w:eastAsia="仿宋_GB2312" w:hint="eastAsia"/>
          <w:sz w:val="32"/>
          <w:szCs w:val="36"/>
        </w:rPr>
        <w:t>。项目依托王江</w:t>
      </w:r>
      <w:proofErr w:type="gramStart"/>
      <w:r w:rsidR="00F017CA" w:rsidRPr="00F163A2">
        <w:rPr>
          <w:rFonts w:ascii="仿宋_GB2312" w:eastAsia="仿宋_GB2312" w:hint="eastAsia"/>
          <w:sz w:val="32"/>
          <w:szCs w:val="36"/>
        </w:rPr>
        <w:t>泾镇良好</w:t>
      </w:r>
      <w:proofErr w:type="gramEnd"/>
      <w:r w:rsidR="00F017CA" w:rsidRPr="00F163A2">
        <w:rPr>
          <w:rFonts w:ascii="仿宋_GB2312" w:eastAsia="仿宋_GB2312" w:hint="eastAsia"/>
          <w:sz w:val="32"/>
          <w:szCs w:val="36"/>
        </w:rPr>
        <w:t>的长三角区位优势，</w:t>
      </w:r>
      <w:r w:rsidR="008B4DC0" w:rsidRPr="00F163A2">
        <w:rPr>
          <w:rFonts w:ascii="仿宋_GB2312" w:eastAsia="仿宋_GB2312" w:hint="eastAsia"/>
          <w:sz w:val="32"/>
          <w:szCs w:val="36"/>
        </w:rPr>
        <w:t>将</w:t>
      </w:r>
      <w:r w:rsidR="00F017CA" w:rsidRPr="00F163A2">
        <w:rPr>
          <w:rFonts w:ascii="仿宋_GB2312" w:eastAsia="仿宋_GB2312" w:hint="eastAsia"/>
          <w:sz w:val="32"/>
          <w:szCs w:val="36"/>
        </w:rPr>
        <w:t>打造一处</w:t>
      </w:r>
      <w:proofErr w:type="gramStart"/>
      <w:r w:rsidR="00F017CA" w:rsidRPr="00F163A2">
        <w:rPr>
          <w:rFonts w:ascii="仿宋_GB2312" w:eastAsia="仿宋_GB2312" w:hint="eastAsia"/>
          <w:sz w:val="32"/>
          <w:szCs w:val="36"/>
        </w:rPr>
        <w:t>集运河</w:t>
      </w:r>
      <w:proofErr w:type="gramEnd"/>
      <w:r w:rsidR="00F017CA" w:rsidRPr="00F163A2">
        <w:rPr>
          <w:rFonts w:ascii="仿宋_GB2312" w:eastAsia="仿宋_GB2312" w:hint="eastAsia"/>
          <w:sz w:val="32"/>
          <w:szCs w:val="36"/>
        </w:rPr>
        <w:t>文化体验、民俗文化表演、市井生活消费、主题娱乐互动、湿地度假休闲等功能于一体的运河风情小镇。</w:t>
      </w:r>
    </w:p>
    <w:p w:rsidR="0044210A" w:rsidRPr="00F163A2" w:rsidRDefault="00E14D7F" w:rsidP="009447B4">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3</w:t>
      </w:r>
      <w:r w:rsidR="00E93A1E" w:rsidRPr="00F163A2">
        <w:rPr>
          <w:rFonts w:ascii="仿宋_GB2312" w:eastAsia="仿宋_GB2312" w:hint="eastAsia"/>
          <w:b/>
          <w:bCs/>
          <w:sz w:val="32"/>
          <w:szCs w:val="36"/>
        </w:rPr>
        <w:t>.</w:t>
      </w:r>
      <w:r w:rsidR="00D2340E" w:rsidRPr="00F163A2">
        <w:rPr>
          <w:rFonts w:ascii="仿宋_GB2312" w:eastAsia="仿宋_GB2312" w:hint="eastAsia"/>
          <w:b/>
          <w:bCs/>
          <w:sz w:val="32"/>
          <w:szCs w:val="36"/>
        </w:rPr>
        <w:t>解码</w:t>
      </w:r>
      <w:r w:rsidR="008A6A42" w:rsidRPr="00F163A2">
        <w:rPr>
          <w:rFonts w:ascii="仿宋_GB2312" w:eastAsia="仿宋_GB2312" w:hint="eastAsia"/>
          <w:b/>
          <w:bCs/>
          <w:sz w:val="32"/>
          <w:szCs w:val="36"/>
        </w:rPr>
        <w:t>名人</w:t>
      </w:r>
      <w:r w:rsidR="00D2340E" w:rsidRPr="00F163A2">
        <w:rPr>
          <w:rFonts w:ascii="仿宋_GB2312" w:eastAsia="仿宋_GB2312" w:hint="eastAsia"/>
          <w:b/>
          <w:bCs/>
          <w:sz w:val="32"/>
          <w:szCs w:val="36"/>
        </w:rPr>
        <w:t>文化，</w:t>
      </w:r>
      <w:r w:rsidR="0044210A" w:rsidRPr="00F163A2">
        <w:rPr>
          <w:rFonts w:ascii="仿宋_GB2312" w:eastAsia="仿宋_GB2312" w:hint="eastAsia"/>
          <w:b/>
          <w:bCs/>
          <w:sz w:val="32"/>
          <w:szCs w:val="36"/>
        </w:rPr>
        <w:t>名人故居保护利用迈上</w:t>
      </w:r>
      <w:r w:rsidR="00BF56FC" w:rsidRPr="00F163A2">
        <w:rPr>
          <w:rFonts w:ascii="仿宋_GB2312" w:eastAsia="仿宋_GB2312" w:hint="eastAsia"/>
          <w:b/>
          <w:bCs/>
          <w:sz w:val="32"/>
          <w:szCs w:val="36"/>
        </w:rPr>
        <w:t>新</w:t>
      </w:r>
      <w:r w:rsidR="0044210A" w:rsidRPr="00F163A2">
        <w:rPr>
          <w:rFonts w:ascii="仿宋_GB2312" w:eastAsia="仿宋_GB2312" w:hint="eastAsia"/>
          <w:b/>
          <w:bCs/>
          <w:sz w:val="32"/>
          <w:szCs w:val="36"/>
        </w:rPr>
        <w:t>台阶。</w:t>
      </w:r>
      <w:r w:rsidR="0044210A" w:rsidRPr="00F163A2">
        <w:rPr>
          <w:rFonts w:ascii="仿宋_GB2312" w:eastAsia="仿宋_GB2312" w:hint="eastAsia"/>
          <w:sz w:val="32"/>
          <w:szCs w:val="36"/>
        </w:rPr>
        <w:t>一是</w:t>
      </w:r>
      <w:r w:rsidRPr="00F163A2">
        <w:rPr>
          <w:rFonts w:ascii="仿宋_GB2312" w:eastAsia="仿宋_GB2312" w:hint="eastAsia"/>
          <w:sz w:val="32"/>
          <w:szCs w:val="36"/>
        </w:rPr>
        <w:t>推进</w:t>
      </w:r>
      <w:r w:rsidR="00E93A1E" w:rsidRPr="00F163A2">
        <w:rPr>
          <w:rFonts w:ascii="仿宋_GB2312" w:eastAsia="仿宋_GB2312" w:hint="eastAsia"/>
          <w:sz w:val="32"/>
          <w:szCs w:val="36"/>
        </w:rPr>
        <w:t>嘉兴</w:t>
      </w:r>
      <w:proofErr w:type="gramStart"/>
      <w:r w:rsidR="00E93A1E" w:rsidRPr="00F163A2">
        <w:rPr>
          <w:rFonts w:ascii="仿宋_GB2312" w:eastAsia="仿宋_GB2312" w:hint="eastAsia"/>
          <w:sz w:val="32"/>
          <w:szCs w:val="36"/>
        </w:rPr>
        <w:t>曝</w:t>
      </w:r>
      <w:proofErr w:type="gramEnd"/>
      <w:r w:rsidR="00E93A1E" w:rsidRPr="00F163A2">
        <w:rPr>
          <w:rFonts w:ascii="仿宋_GB2312" w:eastAsia="仿宋_GB2312" w:hint="eastAsia"/>
          <w:sz w:val="32"/>
          <w:szCs w:val="36"/>
        </w:rPr>
        <w:t>书亭</w:t>
      </w:r>
      <w:r w:rsidR="0044210A" w:rsidRPr="00F163A2">
        <w:rPr>
          <w:rFonts w:ascii="仿宋_GB2312" w:eastAsia="仿宋_GB2312" w:hint="eastAsia"/>
          <w:sz w:val="32"/>
          <w:szCs w:val="36"/>
        </w:rPr>
        <w:t>修缮与周边环境整治工程。</w:t>
      </w:r>
      <w:r w:rsidRPr="00F163A2">
        <w:rPr>
          <w:rFonts w:ascii="仿宋_GB2312" w:eastAsia="仿宋_GB2312" w:hint="eastAsia"/>
          <w:sz w:val="32"/>
          <w:szCs w:val="36"/>
        </w:rPr>
        <w:t>着力实施朱彝</w:t>
      </w:r>
      <w:proofErr w:type="gramStart"/>
      <w:r w:rsidRPr="00F163A2">
        <w:rPr>
          <w:rFonts w:ascii="仿宋_GB2312" w:eastAsia="仿宋_GB2312" w:hint="eastAsia"/>
          <w:sz w:val="32"/>
          <w:szCs w:val="36"/>
        </w:rPr>
        <w:t>尊主题</w:t>
      </w:r>
      <w:proofErr w:type="gramEnd"/>
      <w:r w:rsidRPr="00F163A2">
        <w:rPr>
          <w:rFonts w:ascii="仿宋_GB2312" w:eastAsia="仿宋_GB2312" w:hint="eastAsia"/>
          <w:sz w:val="32"/>
          <w:szCs w:val="36"/>
        </w:rPr>
        <w:t>文化公园项目，</w:t>
      </w:r>
      <w:r w:rsidR="00AC0443" w:rsidRPr="00F163A2">
        <w:rPr>
          <w:rFonts w:ascii="仿宋_GB2312" w:eastAsia="仿宋_GB2312" w:hint="eastAsia"/>
          <w:sz w:val="32"/>
          <w:szCs w:val="36"/>
        </w:rPr>
        <w:t>该项目</w:t>
      </w:r>
      <w:r w:rsidRPr="00F163A2">
        <w:rPr>
          <w:rFonts w:ascii="仿宋_GB2312" w:eastAsia="仿宋_GB2312" w:hint="eastAsia"/>
          <w:sz w:val="32"/>
          <w:szCs w:val="36"/>
        </w:rPr>
        <w:t>规划用地约47亩，其中</w:t>
      </w:r>
      <w:proofErr w:type="gramStart"/>
      <w:r w:rsidRPr="00F163A2">
        <w:rPr>
          <w:rFonts w:ascii="仿宋_GB2312" w:eastAsia="仿宋_GB2312" w:hint="eastAsia"/>
          <w:sz w:val="32"/>
          <w:szCs w:val="36"/>
        </w:rPr>
        <w:t>曝书亭建控区域</w:t>
      </w:r>
      <w:proofErr w:type="gramEnd"/>
      <w:r w:rsidRPr="00F163A2">
        <w:rPr>
          <w:rFonts w:ascii="仿宋_GB2312" w:eastAsia="仿宋_GB2312" w:hint="eastAsia"/>
          <w:sz w:val="32"/>
          <w:szCs w:val="36"/>
        </w:rPr>
        <w:t>占地约10亩。项目分两期进行，预计总投资约为1亿元，建成后将</w:t>
      </w:r>
      <w:r w:rsidR="00AC0443" w:rsidRPr="00F163A2">
        <w:rPr>
          <w:rFonts w:ascii="仿宋_GB2312" w:eastAsia="仿宋_GB2312" w:hint="eastAsia"/>
          <w:sz w:val="32"/>
          <w:szCs w:val="36"/>
        </w:rPr>
        <w:t>汇聚</w:t>
      </w:r>
      <w:r w:rsidRPr="00F163A2">
        <w:rPr>
          <w:rFonts w:ascii="仿宋_GB2312" w:eastAsia="仿宋_GB2312" w:hint="eastAsia"/>
          <w:sz w:val="32"/>
          <w:szCs w:val="36"/>
        </w:rPr>
        <w:t>“朱彝尊纪念馆”“朱彝尊艺术馆”“竹</w:t>
      </w:r>
      <w:r w:rsidRPr="00F163A2">
        <w:rPr>
          <w:rFonts w:ascii="宋体" w:eastAsia="宋体" w:hAnsi="宋体" w:cs="宋体" w:hint="eastAsia"/>
          <w:sz w:val="32"/>
          <w:szCs w:val="36"/>
        </w:rPr>
        <w:t>垞</w:t>
      </w:r>
      <w:r w:rsidRPr="00F163A2">
        <w:rPr>
          <w:rFonts w:ascii="仿宋_GB2312" w:eastAsia="仿宋_GB2312" w:hAnsi="仿宋_GB2312" w:cs="仿宋_GB2312" w:hint="eastAsia"/>
          <w:sz w:val="32"/>
          <w:szCs w:val="36"/>
        </w:rPr>
        <w:t>书院</w:t>
      </w:r>
      <w:r w:rsidRPr="00F163A2">
        <w:rPr>
          <w:rFonts w:ascii="仿宋_GB2312" w:eastAsia="仿宋_GB2312" w:hint="eastAsia"/>
          <w:sz w:val="32"/>
          <w:szCs w:val="36"/>
        </w:rPr>
        <w:t>”“曝书阁”等20多个景点。目前已完成周边37亩地的征迁工作。</w:t>
      </w:r>
      <w:r w:rsidR="0044210A" w:rsidRPr="00F163A2">
        <w:rPr>
          <w:rFonts w:ascii="仿宋_GB2312" w:eastAsia="仿宋_GB2312" w:hint="eastAsia"/>
          <w:sz w:val="32"/>
          <w:szCs w:val="36"/>
        </w:rPr>
        <w:t>二是完成海盐西涧草堂整修工程</w:t>
      </w:r>
      <w:r w:rsidR="00AC0443" w:rsidRPr="00F163A2">
        <w:rPr>
          <w:rFonts w:ascii="仿宋_GB2312" w:eastAsia="仿宋_GB2312" w:hint="eastAsia"/>
          <w:sz w:val="32"/>
          <w:szCs w:val="36"/>
        </w:rPr>
        <w:t>。项目总投资3000万元，对西涧草堂周边北湖片区户进行了整组征迁，目前已完成30户征迁户的房屋征迁、安置房屋结算、失土农民养老保险、青苗补偿等工作。同时，投入1000万余元，对西涧草堂</w:t>
      </w:r>
      <w:proofErr w:type="gramStart"/>
      <w:r w:rsidR="00AC0443" w:rsidRPr="00F163A2">
        <w:rPr>
          <w:rFonts w:ascii="仿宋_GB2312" w:eastAsia="仿宋_GB2312" w:hint="eastAsia"/>
          <w:sz w:val="32"/>
          <w:szCs w:val="36"/>
        </w:rPr>
        <w:t>进行景点</w:t>
      </w:r>
      <w:proofErr w:type="gramEnd"/>
      <w:r w:rsidR="00AC0443" w:rsidRPr="00F163A2">
        <w:rPr>
          <w:rFonts w:ascii="仿宋_GB2312" w:eastAsia="仿宋_GB2312" w:hint="eastAsia"/>
          <w:sz w:val="32"/>
          <w:szCs w:val="36"/>
        </w:rPr>
        <w:t>维修</w:t>
      </w:r>
      <w:proofErr w:type="gramStart"/>
      <w:r w:rsidR="00AC0443" w:rsidRPr="00F163A2">
        <w:rPr>
          <w:rFonts w:ascii="仿宋_GB2312" w:eastAsia="仿宋_GB2312" w:hint="eastAsia"/>
          <w:sz w:val="32"/>
          <w:szCs w:val="36"/>
        </w:rPr>
        <w:t>及绿植修剪</w:t>
      </w:r>
      <w:proofErr w:type="gramEnd"/>
      <w:r w:rsidR="00AC0443" w:rsidRPr="00F163A2">
        <w:rPr>
          <w:rFonts w:ascii="仿宋_GB2312" w:eastAsia="仿宋_GB2312" w:hint="eastAsia"/>
          <w:sz w:val="32"/>
          <w:szCs w:val="36"/>
        </w:rPr>
        <w:t>提升。</w:t>
      </w:r>
      <w:r w:rsidR="00204661" w:rsidRPr="00F163A2">
        <w:rPr>
          <w:rFonts w:ascii="仿宋_GB2312" w:eastAsia="仿宋_GB2312" w:hint="eastAsia"/>
          <w:sz w:val="32"/>
          <w:szCs w:val="36"/>
        </w:rPr>
        <w:t>三是有序推进</w:t>
      </w:r>
      <w:proofErr w:type="gramStart"/>
      <w:r w:rsidR="00204661" w:rsidRPr="00F163A2">
        <w:rPr>
          <w:rFonts w:ascii="仿宋_GB2312" w:eastAsia="仿宋_GB2312" w:hint="eastAsia"/>
          <w:sz w:val="32"/>
          <w:szCs w:val="36"/>
        </w:rPr>
        <w:t>海</w:t>
      </w:r>
      <w:r w:rsidR="00204661" w:rsidRPr="00F163A2">
        <w:rPr>
          <w:rFonts w:ascii="仿宋_GB2312" w:eastAsia="仿宋_GB2312" w:hint="eastAsia"/>
          <w:sz w:val="32"/>
          <w:szCs w:val="36"/>
        </w:rPr>
        <w:lastRenderedPageBreak/>
        <w:t>宁衍芬草堂</w:t>
      </w:r>
      <w:proofErr w:type="gramEnd"/>
      <w:r w:rsidR="00204661" w:rsidRPr="00F163A2">
        <w:rPr>
          <w:rFonts w:ascii="仿宋_GB2312" w:eastAsia="仿宋_GB2312" w:hint="eastAsia"/>
          <w:sz w:val="32"/>
          <w:szCs w:val="36"/>
        </w:rPr>
        <w:t>整修</w:t>
      </w:r>
      <w:r w:rsidR="00AC0443" w:rsidRPr="00F163A2">
        <w:rPr>
          <w:rFonts w:ascii="仿宋_GB2312" w:eastAsia="仿宋_GB2312" w:hint="eastAsia"/>
          <w:sz w:val="32"/>
          <w:szCs w:val="36"/>
        </w:rPr>
        <w:t>工程，</w:t>
      </w:r>
      <w:r w:rsidR="00AC0443" w:rsidRPr="00F163A2">
        <w:rPr>
          <w:rFonts w:ascii="仿宋_GB2312" w:eastAsia="仿宋_GB2312" w:hAnsi="仿宋_GB2312" w:cs="仿宋_GB2312" w:hint="eastAsia"/>
          <w:sz w:val="32"/>
          <w:szCs w:val="32"/>
        </w:rPr>
        <w:t>投资共计80万元，</w:t>
      </w:r>
      <w:r w:rsidR="00AC0443" w:rsidRPr="00F163A2">
        <w:rPr>
          <w:rFonts w:ascii="仿宋_GB2312" w:eastAsia="仿宋_GB2312" w:hint="eastAsia"/>
          <w:sz w:val="32"/>
          <w:szCs w:val="36"/>
        </w:rPr>
        <w:t>目前已完成</w:t>
      </w:r>
      <w:proofErr w:type="gramStart"/>
      <w:r w:rsidR="00AC0443" w:rsidRPr="00F163A2">
        <w:rPr>
          <w:rFonts w:ascii="仿宋_GB2312" w:eastAsia="仿宋_GB2312" w:hint="eastAsia"/>
          <w:sz w:val="32"/>
          <w:szCs w:val="36"/>
        </w:rPr>
        <w:t>蒋氏衍芬草堂</w:t>
      </w:r>
      <w:proofErr w:type="gramEnd"/>
      <w:r w:rsidR="00AC0443" w:rsidRPr="00F163A2">
        <w:rPr>
          <w:rFonts w:ascii="仿宋_GB2312" w:eastAsia="仿宋_GB2312" w:hint="eastAsia"/>
          <w:sz w:val="32"/>
          <w:szCs w:val="36"/>
        </w:rPr>
        <w:t>藏书楼基本陈列方案设计及布展施工。</w:t>
      </w:r>
    </w:p>
    <w:p w:rsidR="00814F84" w:rsidRPr="00F163A2" w:rsidRDefault="00AC0443" w:rsidP="009447B4">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4</w:t>
      </w:r>
      <w:r w:rsidR="007C3002" w:rsidRPr="00F163A2">
        <w:rPr>
          <w:rFonts w:ascii="仿宋_GB2312" w:eastAsia="仿宋_GB2312" w:hint="eastAsia"/>
          <w:b/>
          <w:bCs/>
          <w:sz w:val="32"/>
          <w:szCs w:val="36"/>
        </w:rPr>
        <w:t>.</w:t>
      </w:r>
      <w:r w:rsidR="008A6A42" w:rsidRPr="00F163A2">
        <w:rPr>
          <w:rFonts w:ascii="仿宋_GB2312" w:eastAsia="仿宋_GB2312" w:hint="eastAsia"/>
          <w:b/>
          <w:bCs/>
          <w:sz w:val="32"/>
          <w:szCs w:val="36"/>
        </w:rPr>
        <w:t>打造书香嘉兴</w:t>
      </w:r>
      <w:r w:rsidR="00DF2978" w:rsidRPr="00F163A2">
        <w:rPr>
          <w:rFonts w:ascii="仿宋_GB2312" w:eastAsia="仿宋_GB2312" w:hint="eastAsia"/>
          <w:b/>
          <w:bCs/>
          <w:sz w:val="32"/>
          <w:szCs w:val="36"/>
        </w:rPr>
        <w:t>，</w:t>
      </w:r>
      <w:r w:rsidR="00814F84" w:rsidRPr="00F163A2">
        <w:rPr>
          <w:rFonts w:ascii="仿宋_GB2312" w:eastAsia="仿宋_GB2312" w:hint="eastAsia"/>
          <w:b/>
          <w:bCs/>
          <w:sz w:val="32"/>
          <w:szCs w:val="36"/>
        </w:rPr>
        <w:t>探索“书院+图书馆”文化传播模式。</w:t>
      </w:r>
      <w:r w:rsidR="00606EE3" w:rsidRPr="00F163A2">
        <w:rPr>
          <w:rFonts w:ascii="仿宋_GB2312" w:eastAsia="仿宋_GB2312" w:hint="eastAsia"/>
          <w:sz w:val="32"/>
          <w:szCs w:val="36"/>
        </w:rPr>
        <w:t>一是</w:t>
      </w:r>
      <w:r w:rsidR="00814F84" w:rsidRPr="00F163A2">
        <w:rPr>
          <w:rFonts w:ascii="仿宋_GB2312" w:eastAsia="仿宋_GB2312" w:hint="eastAsia"/>
          <w:sz w:val="32"/>
          <w:szCs w:val="36"/>
        </w:rPr>
        <w:t>打造“鸳湖书院”，</w:t>
      </w:r>
      <w:r w:rsidR="00606EE3" w:rsidRPr="00F163A2">
        <w:rPr>
          <w:rFonts w:ascii="仿宋_GB2312" w:eastAsia="仿宋_GB2312" w:hint="eastAsia"/>
          <w:sz w:val="32"/>
          <w:szCs w:val="36"/>
        </w:rPr>
        <w:t>探索</w:t>
      </w:r>
      <w:r w:rsidR="00814F84" w:rsidRPr="00F163A2">
        <w:rPr>
          <w:rFonts w:ascii="仿宋_GB2312" w:eastAsia="仿宋_GB2312" w:hint="eastAsia"/>
          <w:sz w:val="32"/>
          <w:szCs w:val="36"/>
        </w:rPr>
        <w:t>将书院改建成图书分馆的可行性做法，对嘉兴原有“明伦堂”的环境和设施设备进行整修，使其具备开展活动的功能</w:t>
      </w:r>
      <w:r w:rsidR="00606EE3" w:rsidRPr="00F163A2">
        <w:rPr>
          <w:rFonts w:ascii="仿宋_GB2312" w:eastAsia="仿宋_GB2312" w:hint="eastAsia"/>
          <w:sz w:val="32"/>
          <w:szCs w:val="36"/>
        </w:rPr>
        <w:t>，目前</w:t>
      </w:r>
      <w:r w:rsidR="00814F84" w:rsidRPr="00F163A2">
        <w:rPr>
          <w:rFonts w:ascii="仿宋_GB2312" w:eastAsia="仿宋_GB2312" w:hint="eastAsia"/>
          <w:sz w:val="32"/>
          <w:szCs w:val="36"/>
        </w:rPr>
        <w:t>已在少年路</w:t>
      </w:r>
      <w:proofErr w:type="gramStart"/>
      <w:r w:rsidR="00814F84" w:rsidRPr="00F163A2">
        <w:rPr>
          <w:rFonts w:ascii="仿宋_GB2312" w:eastAsia="仿宋_GB2312" w:hint="eastAsia"/>
          <w:sz w:val="32"/>
          <w:szCs w:val="36"/>
        </w:rPr>
        <w:t>分馆明伦堂设立鸳</w:t>
      </w:r>
      <w:proofErr w:type="gramEnd"/>
      <w:r w:rsidR="00814F84" w:rsidRPr="00F163A2">
        <w:rPr>
          <w:rFonts w:ascii="仿宋_GB2312" w:eastAsia="仿宋_GB2312" w:hint="eastAsia"/>
          <w:sz w:val="32"/>
          <w:szCs w:val="36"/>
        </w:rPr>
        <w:t>湖书院</w:t>
      </w:r>
      <w:r w:rsidR="00606EE3" w:rsidRPr="00F163A2">
        <w:rPr>
          <w:rFonts w:ascii="仿宋_GB2312" w:eastAsia="仿宋_GB2312" w:hint="eastAsia"/>
          <w:sz w:val="32"/>
          <w:szCs w:val="36"/>
        </w:rPr>
        <w:t>。</w:t>
      </w:r>
      <w:r w:rsidR="009447B4" w:rsidRPr="00F163A2">
        <w:rPr>
          <w:rFonts w:ascii="仿宋_GB2312" w:eastAsia="仿宋_GB2312" w:hint="eastAsia"/>
          <w:sz w:val="32"/>
          <w:szCs w:val="36"/>
        </w:rPr>
        <w:t>二是建设“曝书亭+图书馆分馆”模式。近年来，鸳鸯湖</w:t>
      </w:r>
      <w:proofErr w:type="gramStart"/>
      <w:r w:rsidR="009447B4" w:rsidRPr="00F163A2">
        <w:rPr>
          <w:rFonts w:ascii="仿宋_GB2312" w:eastAsia="仿宋_GB2312" w:hint="eastAsia"/>
          <w:sz w:val="32"/>
          <w:szCs w:val="36"/>
        </w:rPr>
        <w:t>棹</w:t>
      </w:r>
      <w:proofErr w:type="gramEnd"/>
      <w:r w:rsidR="009447B4" w:rsidRPr="00F163A2">
        <w:rPr>
          <w:rFonts w:ascii="仿宋_GB2312" w:eastAsia="仿宋_GB2312" w:hint="eastAsia"/>
          <w:sz w:val="32"/>
          <w:szCs w:val="36"/>
        </w:rPr>
        <w:t>歌传唱、朱彝尊诗歌朗诵会、</w:t>
      </w:r>
      <w:proofErr w:type="gramStart"/>
      <w:r w:rsidR="009447B4" w:rsidRPr="00F163A2">
        <w:rPr>
          <w:rFonts w:ascii="仿宋_GB2312" w:eastAsia="仿宋_GB2312" w:hint="eastAsia"/>
          <w:sz w:val="32"/>
          <w:szCs w:val="36"/>
        </w:rPr>
        <w:t>秀洲区</w:t>
      </w:r>
      <w:proofErr w:type="gramEnd"/>
      <w:r w:rsidR="009447B4" w:rsidRPr="00F163A2">
        <w:rPr>
          <w:rFonts w:ascii="仿宋_GB2312" w:eastAsia="仿宋_GB2312" w:hint="eastAsia"/>
          <w:sz w:val="32"/>
          <w:szCs w:val="36"/>
        </w:rPr>
        <w:t>全民阅读节等大型文化活动都在此举办。三是推动“文保单位+图书馆”建设。嘉兴市图书馆王店分馆位于第八批全国重点文物保护单位王店粮仓群周边，成为当地居民丰富文化生活的好去处。王店分馆由粮仓群周边的废旧房屋改建，面积400多平方米，现有藏书3万余册，提供成人图书借阅、少儿图书借阅、各类少儿活动、亲子活动、报刊阅览、电子阅览、共享工程播放、移动阅读体验等服务。</w:t>
      </w:r>
    </w:p>
    <w:p w:rsidR="00755198" w:rsidRPr="00D2340E" w:rsidRDefault="00755198" w:rsidP="009447B4">
      <w:pPr>
        <w:spacing w:line="560" w:lineRule="exact"/>
        <w:ind w:firstLineChars="200" w:firstLine="643"/>
        <w:contextualSpacing/>
        <w:rPr>
          <w:rFonts w:ascii="楷体" w:eastAsia="楷体" w:hAnsi="楷体"/>
          <w:b/>
          <w:bCs/>
          <w:sz w:val="32"/>
          <w:szCs w:val="36"/>
        </w:rPr>
      </w:pPr>
      <w:r w:rsidRPr="00D2340E">
        <w:rPr>
          <w:rFonts w:ascii="楷体" w:eastAsia="楷体" w:hAnsi="楷体" w:hint="eastAsia"/>
          <w:b/>
          <w:bCs/>
          <w:sz w:val="32"/>
          <w:szCs w:val="36"/>
        </w:rPr>
        <w:t>（二）串珠成链，</w:t>
      </w:r>
      <w:r w:rsidR="007C3002" w:rsidRPr="00D2340E">
        <w:rPr>
          <w:rFonts w:ascii="楷体" w:eastAsia="楷体" w:hAnsi="楷体" w:hint="eastAsia"/>
          <w:b/>
          <w:bCs/>
          <w:sz w:val="32"/>
          <w:szCs w:val="36"/>
        </w:rPr>
        <w:t>发挥嘉兴效应</w:t>
      </w:r>
    </w:p>
    <w:p w:rsidR="00285F7C" w:rsidRPr="00F163A2" w:rsidRDefault="001917A6" w:rsidP="00285F7C">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1.</w:t>
      </w:r>
      <w:r w:rsidR="00BF56FC" w:rsidRPr="00F163A2">
        <w:rPr>
          <w:rFonts w:ascii="仿宋_GB2312" w:eastAsia="仿宋_GB2312" w:hint="eastAsia"/>
          <w:b/>
          <w:bCs/>
          <w:sz w:val="32"/>
          <w:szCs w:val="36"/>
        </w:rPr>
        <w:t>精心打造红色旅游精品线路项目。</w:t>
      </w:r>
      <w:r w:rsidR="0022727E" w:rsidRPr="00F163A2">
        <w:rPr>
          <w:rFonts w:ascii="仿宋_GB2312" w:eastAsia="仿宋_GB2312" w:hint="eastAsia"/>
          <w:sz w:val="32"/>
          <w:szCs w:val="36"/>
        </w:rPr>
        <w:t>一是探索红色</w:t>
      </w:r>
      <w:proofErr w:type="gramStart"/>
      <w:r w:rsidR="0022727E" w:rsidRPr="00F163A2">
        <w:rPr>
          <w:rFonts w:ascii="仿宋_GB2312" w:eastAsia="仿宋_GB2312" w:hint="eastAsia"/>
          <w:sz w:val="32"/>
          <w:szCs w:val="36"/>
        </w:rPr>
        <w:t>文旅消费</w:t>
      </w:r>
      <w:proofErr w:type="gramEnd"/>
      <w:r w:rsidR="0022727E" w:rsidRPr="00F163A2">
        <w:rPr>
          <w:rFonts w:ascii="仿宋_GB2312" w:eastAsia="仿宋_GB2312" w:hint="eastAsia"/>
          <w:sz w:val="32"/>
          <w:szCs w:val="36"/>
        </w:rPr>
        <w:t>新模式。在打造全国红色旅游标杆城市的基础上，加大红色旅游城市联盟之间的合作，开发红色</w:t>
      </w:r>
      <w:proofErr w:type="gramStart"/>
      <w:r w:rsidR="0022727E" w:rsidRPr="00F163A2">
        <w:rPr>
          <w:rFonts w:ascii="仿宋_GB2312" w:eastAsia="仿宋_GB2312" w:hint="eastAsia"/>
          <w:sz w:val="32"/>
          <w:szCs w:val="36"/>
        </w:rPr>
        <w:t>研</w:t>
      </w:r>
      <w:proofErr w:type="gramEnd"/>
      <w:r w:rsidR="0022727E" w:rsidRPr="00F163A2">
        <w:rPr>
          <w:rFonts w:ascii="仿宋_GB2312" w:eastAsia="仿宋_GB2312" w:hint="eastAsia"/>
          <w:sz w:val="32"/>
          <w:szCs w:val="36"/>
        </w:rPr>
        <w:t>学产品，深化红色培训内涵</w:t>
      </w:r>
      <w:r w:rsidR="00285F7C" w:rsidRPr="00F163A2">
        <w:rPr>
          <w:rFonts w:ascii="仿宋_GB2312" w:eastAsia="仿宋_GB2312" w:hint="eastAsia"/>
          <w:sz w:val="32"/>
          <w:szCs w:val="36"/>
        </w:rPr>
        <w:t>。南湖旅游区入选“全国红色旅游发展典型案例”，</w:t>
      </w:r>
      <w:r w:rsidR="0022727E" w:rsidRPr="00F163A2">
        <w:rPr>
          <w:rFonts w:ascii="仿宋_GB2312" w:eastAsia="仿宋_GB2312" w:hint="eastAsia"/>
          <w:sz w:val="32"/>
          <w:szCs w:val="36"/>
        </w:rPr>
        <w:t>为全国红色旅游创新发展提供</w:t>
      </w:r>
      <w:r w:rsidR="00285F7C" w:rsidRPr="00F163A2">
        <w:rPr>
          <w:rFonts w:ascii="仿宋_GB2312" w:eastAsia="仿宋_GB2312" w:hint="eastAsia"/>
          <w:sz w:val="32"/>
          <w:szCs w:val="36"/>
        </w:rPr>
        <w:t>了</w:t>
      </w:r>
      <w:r w:rsidR="0022727E" w:rsidRPr="00F163A2">
        <w:rPr>
          <w:rFonts w:ascii="仿宋_GB2312" w:eastAsia="仿宋_GB2312" w:hint="eastAsia"/>
          <w:sz w:val="32"/>
          <w:szCs w:val="36"/>
        </w:rPr>
        <w:t>可借鉴、可复制、可推广的成功经验。二是推出《嘉兴红色旅游》2.0版宣传册</w:t>
      </w:r>
      <w:r w:rsidR="00285F7C" w:rsidRPr="00F163A2">
        <w:rPr>
          <w:rFonts w:ascii="仿宋_GB2312" w:eastAsia="仿宋_GB2312" w:hint="eastAsia"/>
          <w:sz w:val="32"/>
          <w:szCs w:val="36"/>
        </w:rPr>
        <w:t>。嘉兴红色旅游主题游线2.0版中，重点红色旅游景区（点）从42个点拓展至70个点，红色旅游具体线路从9条增加</w:t>
      </w:r>
      <w:r w:rsidR="0012014C" w:rsidRPr="00F163A2">
        <w:rPr>
          <w:rFonts w:ascii="仿宋_GB2312" w:eastAsia="仿宋_GB2312" w:hint="eastAsia"/>
          <w:sz w:val="32"/>
          <w:szCs w:val="36"/>
        </w:rPr>
        <w:t>到</w:t>
      </w:r>
      <w:r w:rsidR="00285F7C" w:rsidRPr="00F163A2">
        <w:rPr>
          <w:rFonts w:ascii="仿宋_GB2312" w:eastAsia="仿宋_GB2312" w:hint="eastAsia"/>
          <w:sz w:val="32"/>
          <w:szCs w:val="36"/>
        </w:rPr>
        <w:t>12条。</w:t>
      </w:r>
      <w:r w:rsidR="00285F7C" w:rsidRPr="00F163A2">
        <w:rPr>
          <w:rFonts w:ascii="仿宋_GB2312" w:eastAsia="仿宋_GB2312" w:hint="eastAsia"/>
          <w:sz w:val="32"/>
          <w:szCs w:val="36"/>
        </w:rPr>
        <w:lastRenderedPageBreak/>
        <w:t>景区村庄“平原模式”，缅怀英雄、爱国情怀、服务群众等一批新的线路入选其中，生动展示了嘉兴的红色基因和乡村振兴、社会发展成果。</w:t>
      </w:r>
    </w:p>
    <w:p w:rsidR="00D2340E" w:rsidRPr="00F163A2" w:rsidRDefault="00BF56FC" w:rsidP="00285F7C">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2.全力推进</w:t>
      </w:r>
      <w:r w:rsidR="00D2340E" w:rsidRPr="00F163A2">
        <w:rPr>
          <w:rFonts w:ascii="仿宋_GB2312" w:eastAsia="仿宋_GB2312" w:hint="eastAsia"/>
          <w:b/>
          <w:bCs/>
          <w:sz w:val="32"/>
          <w:szCs w:val="36"/>
        </w:rPr>
        <w:t>大运河（嘉兴段）遗产点</w:t>
      </w:r>
      <w:proofErr w:type="gramStart"/>
      <w:r w:rsidR="00D2340E" w:rsidRPr="00F163A2">
        <w:rPr>
          <w:rFonts w:ascii="仿宋_GB2312" w:eastAsia="仿宋_GB2312" w:hint="eastAsia"/>
          <w:b/>
          <w:bCs/>
          <w:sz w:val="32"/>
          <w:szCs w:val="36"/>
        </w:rPr>
        <w:t>段保护</w:t>
      </w:r>
      <w:proofErr w:type="gramEnd"/>
      <w:r w:rsidR="0041597E" w:rsidRPr="00F163A2">
        <w:rPr>
          <w:rFonts w:ascii="仿宋_GB2312" w:eastAsia="仿宋_GB2312" w:hint="eastAsia"/>
          <w:b/>
          <w:bCs/>
          <w:sz w:val="32"/>
          <w:szCs w:val="36"/>
        </w:rPr>
        <w:t>工作</w:t>
      </w:r>
      <w:r w:rsidRPr="00F163A2">
        <w:rPr>
          <w:rFonts w:ascii="仿宋_GB2312" w:eastAsia="仿宋_GB2312" w:hint="eastAsia"/>
          <w:b/>
          <w:bCs/>
          <w:sz w:val="32"/>
          <w:szCs w:val="36"/>
        </w:rPr>
        <w:t>。</w:t>
      </w:r>
      <w:r w:rsidR="00285F7C" w:rsidRPr="00F163A2">
        <w:rPr>
          <w:rFonts w:ascii="仿宋_GB2312" w:eastAsia="仿宋_GB2312" w:hint="eastAsia"/>
          <w:sz w:val="32"/>
          <w:szCs w:val="36"/>
        </w:rPr>
        <w:t>一是坚持规划引领。根据《大运河（嘉兴段）遗产保护规划》，进一步明确了大运河（嘉兴段）遗产保护内容。出台《大运河（嘉兴段）文化保护传承利用实施方案》，建立起市县联席会议制度，着力推进大运河（嘉兴段）保护传承利用“百项千亿”重大项目。出台《禾城文化复兴三年行动计划》，</w:t>
      </w:r>
      <w:proofErr w:type="gramStart"/>
      <w:r w:rsidR="00285F7C" w:rsidRPr="00F163A2">
        <w:rPr>
          <w:rFonts w:ascii="仿宋_GB2312" w:eastAsia="仿宋_GB2312" w:hint="eastAsia"/>
          <w:sz w:val="32"/>
          <w:szCs w:val="36"/>
        </w:rPr>
        <w:t>明确通过</w:t>
      </w:r>
      <w:proofErr w:type="gramEnd"/>
      <w:r w:rsidR="00285F7C" w:rsidRPr="00F163A2">
        <w:rPr>
          <w:rFonts w:ascii="仿宋_GB2312" w:eastAsia="仿宋_GB2312" w:hint="eastAsia"/>
          <w:sz w:val="32"/>
          <w:szCs w:val="36"/>
        </w:rPr>
        <w:t>三年努力，建设以运河为纽带的大运河国家文化公园区。二是加大保护力度。主城区内，启动了“月芦文杉”片区整治改造，芦席</w:t>
      </w:r>
      <w:proofErr w:type="gramStart"/>
      <w:r w:rsidR="00285F7C" w:rsidRPr="00F163A2">
        <w:rPr>
          <w:rFonts w:ascii="仿宋_GB2312" w:eastAsia="仿宋_GB2312" w:hint="eastAsia"/>
          <w:sz w:val="32"/>
          <w:szCs w:val="36"/>
        </w:rPr>
        <w:t>汇历史</w:t>
      </w:r>
      <w:proofErr w:type="gramEnd"/>
      <w:r w:rsidR="00285F7C" w:rsidRPr="00F163A2">
        <w:rPr>
          <w:rFonts w:ascii="仿宋_GB2312" w:eastAsia="仿宋_GB2312" w:hint="eastAsia"/>
          <w:sz w:val="32"/>
          <w:szCs w:val="36"/>
        </w:rPr>
        <w:t>街区建设已基本竣工，环城河沿线景观形象初显，</w:t>
      </w:r>
      <w:proofErr w:type="gramStart"/>
      <w:r w:rsidR="00285F7C" w:rsidRPr="00F163A2">
        <w:rPr>
          <w:rFonts w:ascii="仿宋_GB2312" w:eastAsia="仿宋_GB2312" w:hint="eastAsia"/>
          <w:sz w:val="32"/>
          <w:szCs w:val="36"/>
        </w:rPr>
        <w:t>秀洲区</w:t>
      </w:r>
      <w:proofErr w:type="gramEnd"/>
      <w:r w:rsidR="00285F7C" w:rsidRPr="00F163A2">
        <w:rPr>
          <w:rFonts w:ascii="仿宋_GB2312" w:eastAsia="仿宋_GB2312" w:hint="eastAsia"/>
          <w:sz w:val="32"/>
          <w:szCs w:val="36"/>
        </w:rPr>
        <w:t>建起了长虹公园和苏嘉铁路遗址小镇客厅；海宁市完成了长安坝遗产本体后期违章建筑的拆除及东、西街历史街区整治；桐乡市</w:t>
      </w:r>
      <w:proofErr w:type="gramStart"/>
      <w:r w:rsidR="00285F7C" w:rsidRPr="00F163A2">
        <w:rPr>
          <w:rFonts w:ascii="仿宋_GB2312" w:eastAsia="仿宋_GB2312" w:hint="eastAsia"/>
          <w:sz w:val="32"/>
          <w:szCs w:val="36"/>
        </w:rPr>
        <w:t>祟</w:t>
      </w:r>
      <w:proofErr w:type="gramEnd"/>
      <w:r w:rsidR="00285F7C" w:rsidRPr="00F163A2">
        <w:rPr>
          <w:rFonts w:ascii="仿宋_GB2312" w:eastAsia="仿宋_GB2312" w:hint="eastAsia"/>
          <w:sz w:val="32"/>
          <w:szCs w:val="36"/>
        </w:rPr>
        <w:t>福古镇横街历史街区</w:t>
      </w:r>
      <w:proofErr w:type="gramStart"/>
      <w:r w:rsidR="00285F7C" w:rsidRPr="00F163A2">
        <w:rPr>
          <w:rFonts w:ascii="仿宋_GB2312" w:eastAsia="仿宋_GB2312" w:hint="eastAsia"/>
          <w:sz w:val="32"/>
          <w:szCs w:val="36"/>
        </w:rPr>
        <w:t>保护整治</w:t>
      </w:r>
      <w:proofErr w:type="gramEnd"/>
      <w:r w:rsidR="00285F7C" w:rsidRPr="00F163A2">
        <w:rPr>
          <w:rFonts w:ascii="仿宋_GB2312" w:eastAsia="仿宋_GB2312" w:hint="eastAsia"/>
          <w:sz w:val="32"/>
          <w:szCs w:val="36"/>
        </w:rPr>
        <w:t>成效初显。三是严格项目管理。建立大运河遗产区域工程项目审批机制，资</w:t>
      </w:r>
      <w:proofErr w:type="gramStart"/>
      <w:r w:rsidR="00285F7C" w:rsidRPr="00F163A2">
        <w:rPr>
          <w:rFonts w:ascii="仿宋_GB2312" w:eastAsia="仿宋_GB2312" w:hint="eastAsia"/>
          <w:sz w:val="32"/>
          <w:szCs w:val="36"/>
        </w:rPr>
        <w:t>规</w:t>
      </w:r>
      <w:proofErr w:type="gramEnd"/>
      <w:r w:rsidR="00285F7C" w:rsidRPr="00F163A2">
        <w:rPr>
          <w:rFonts w:ascii="仿宋_GB2312" w:eastAsia="仿宋_GB2312" w:hint="eastAsia"/>
          <w:sz w:val="32"/>
          <w:szCs w:val="36"/>
        </w:rPr>
        <w:t>、交通、水利、生态环境、综合执法等多部门携手加强大运河保护监督力度。目前，由国家和省级文物行政部门审批的项目近20项。</w:t>
      </w:r>
    </w:p>
    <w:p w:rsidR="00285F7C" w:rsidRPr="00F163A2" w:rsidRDefault="0041597E" w:rsidP="00285F7C">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3.</w:t>
      </w:r>
      <w:r w:rsidR="00F8744F" w:rsidRPr="00F163A2">
        <w:rPr>
          <w:rFonts w:ascii="仿宋_GB2312" w:eastAsia="仿宋_GB2312" w:hint="eastAsia"/>
          <w:b/>
          <w:bCs/>
          <w:sz w:val="32"/>
          <w:szCs w:val="36"/>
        </w:rPr>
        <w:t>着力推广特色民俗文化旅游体验项目。</w:t>
      </w:r>
      <w:r w:rsidR="00F8744F" w:rsidRPr="00F163A2">
        <w:rPr>
          <w:rFonts w:ascii="仿宋_GB2312" w:eastAsia="仿宋_GB2312" w:hint="eastAsia"/>
          <w:sz w:val="32"/>
          <w:szCs w:val="36"/>
        </w:rPr>
        <w:t>一是</w:t>
      </w:r>
      <w:r w:rsidR="00E93A1E" w:rsidRPr="00F163A2">
        <w:rPr>
          <w:rFonts w:ascii="仿宋_GB2312" w:eastAsia="仿宋_GB2312" w:hint="eastAsia"/>
          <w:sz w:val="32"/>
          <w:szCs w:val="36"/>
        </w:rPr>
        <w:t>蚕桑文化之旅精品旅游体验</w:t>
      </w:r>
      <w:r w:rsidR="00F8744F" w:rsidRPr="00F163A2">
        <w:rPr>
          <w:rFonts w:ascii="仿宋_GB2312" w:eastAsia="仿宋_GB2312" w:hint="eastAsia"/>
          <w:sz w:val="32"/>
          <w:szCs w:val="36"/>
        </w:rPr>
        <w:t>，主要包括</w:t>
      </w:r>
      <w:proofErr w:type="gramStart"/>
      <w:r w:rsidR="003F547F" w:rsidRPr="00F163A2">
        <w:rPr>
          <w:rFonts w:ascii="仿宋_GB2312" w:eastAsia="仿宋_GB2312" w:hint="eastAsia"/>
          <w:sz w:val="32"/>
          <w:szCs w:val="36"/>
        </w:rPr>
        <w:t>秀洲网</w:t>
      </w:r>
      <w:proofErr w:type="gramEnd"/>
      <w:r w:rsidR="003F547F" w:rsidRPr="00F163A2">
        <w:rPr>
          <w:rFonts w:ascii="仿宋_GB2312" w:eastAsia="仿宋_GB2312" w:hint="eastAsia"/>
          <w:sz w:val="32"/>
          <w:szCs w:val="36"/>
        </w:rPr>
        <w:t>船会、桐乡</w:t>
      </w:r>
      <w:proofErr w:type="gramStart"/>
      <w:r w:rsidR="003F547F" w:rsidRPr="00F163A2">
        <w:rPr>
          <w:rFonts w:ascii="仿宋_GB2312" w:eastAsia="仿宋_GB2312" w:hint="eastAsia"/>
          <w:sz w:val="32"/>
          <w:szCs w:val="36"/>
        </w:rPr>
        <w:t>非遗馆两个</w:t>
      </w:r>
      <w:proofErr w:type="gramEnd"/>
      <w:r w:rsidR="003F547F" w:rsidRPr="00F163A2">
        <w:rPr>
          <w:rFonts w:ascii="仿宋_GB2312" w:eastAsia="仿宋_GB2312" w:hint="eastAsia"/>
          <w:sz w:val="32"/>
          <w:szCs w:val="36"/>
        </w:rPr>
        <w:t>项目。</w:t>
      </w:r>
      <w:r w:rsidR="00A75426" w:rsidRPr="00F163A2">
        <w:rPr>
          <w:rFonts w:ascii="仿宋_GB2312" w:eastAsia="仿宋_GB2312" w:hint="eastAsia"/>
          <w:sz w:val="32"/>
          <w:szCs w:val="36"/>
        </w:rPr>
        <w:t>2020</w:t>
      </w:r>
      <w:r w:rsidR="00F8744F" w:rsidRPr="00F163A2">
        <w:rPr>
          <w:rFonts w:ascii="仿宋_GB2312" w:eastAsia="仿宋_GB2312" w:hint="eastAsia"/>
          <w:sz w:val="32"/>
          <w:szCs w:val="36"/>
        </w:rPr>
        <w:t>中国江南网船会于</w:t>
      </w:r>
      <w:r w:rsidR="003F547F" w:rsidRPr="00F163A2">
        <w:rPr>
          <w:rFonts w:ascii="仿宋_GB2312" w:eastAsia="仿宋_GB2312" w:hint="eastAsia"/>
          <w:sz w:val="32"/>
          <w:szCs w:val="36"/>
        </w:rPr>
        <w:t>4月2日</w:t>
      </w:r>
      <w:r w:rsidR="00F8744F" w:rsidRPr="00F163A2">
        <w:rPr>
          <w:rFonts w:ascii="仿宋_GB2312" w:eastAsia="仿宋_GB2312" w:hint="eastAsia"/>
          <w:sz w:val="32"/>
          <w:szCs w:val="36"/>
        </w:rPr>
        <w:t>至</w:t>
      </w:r>
      <w:r w:rsidR="003F547F" w:rsidRPr="00F163A2">
        <w:rPr>
          <w:rFonts w:ascii="仿宋_GB2312" w:eastAsia="仿宋_GB2312" w:hint="eastAsia"/>
          <w:sz w:val="32"/>
          <w:szCs w:val="36"/>
        </w:rPr>
        <w:t>4日</w:t>
      </w:r>
      <w:r w:rsidR="00F8744F" w:rsidRPr="00F163A2">
        <w:rPr>
          <w:rFonts w:ascii="仿宋_GB2312" w:eastAsia="仿宋_GB2312" w:hint="eastAsia"/>
          <w:sz w:val="32"/>
          <w:szCs w:val="36"/>
        </w:rPr>
        <w:t>举办</w:t>
      </w:r>
      <w:r w:rsidR="003F547F" w:rsidRPr="00F163A2">
        <w:rPr>
          <w:rFonts w:ascii="仿宋_GB2312" w:eastAsia="仿宋_GB2312" w:hint="eastAsia"/>
          <w:sz w:val="32"/>
          <w:szCs w:val="36"/>
        </w:rPr>
        <w:t>，除了</w:t>
      </w:r>
      <w:r w:rsidR="003A2A58" w:rsidRPr="00F163A2">
        <w:rPr>
          <w:rFonts w:ascii="仿宋_GB2312" w:eastAsia="仿宋_GB2312" w:hint="eastAsia"/>
          <w:sz w:val="32"/>
          <w:szCs w:val="36"/>
        </w:rPr>
        <w:t>“刘王祭”</w:t>
      </w:r>
      <w:r w:rsidR="003F547F" w:rsidRPr="00F163A2">
        <w:rPr>
          <w:rFonts w:ascii="仿宋_GB2312" w:eastAsia="仿宋_GB2312" w:hint="eastAsia"/>
          <w:sz w:val="32"/>
          <w:szCs w:val="36"/>
        </w:rPr>
        <w:t>、踏白船、民俗文艺展演等各项传统民俗活动外，水上体育项目、江南美食周等活动也纷纷亮相</w:t>
      </w:r>
      <w:r w:rsidR="00F8744F" w:rsidRPr="00F163A2">
        <w:rPr>
          <w:rFonts w:ascii="仿宋_GB2312" w:eastAsia="仿宋_GB2312" w:hint="eastAsia"/>
          <w:sz w:val="32"/>
          <w:szCs w:val="36"/>
        </w:rPr>
        <w:t>。</w:t>
      </w:r>
      <w:r w:rsidR="003F547F" w:rsidRPr="00F163A2">
        <w:rPr>
          <w:rFonts w:ascii="仿宋_GB2312" w:eastAsia="仿宋_GB2312" w:hint="eastAsia"/>
          <w:sz w:val="32"/>
          <w:szCs w:val="36"/>
        </w:rPr>
        <w:t>桐乡市以</w:t>
      </w:r>
      <w:r w:rsidR="003A2A58" w:rsidRPr="00F163A2">
        <w:rPr>
          <w:rFonts w:ascii="仿宋_GB2312" w:eastAsia="仿宋_GB2312" w:hint="eastAsia"/>
          <w:sz w:val="32"/>
          <w:szCs w:val="36"/>
        </w:rPr>
        <w:t>“旅</w:t>
      </w:r>
      <w:r w:rsidR="003A2A58" w:rsidRPr="00F163A2">
        <w:rPr>
          <w:rFonts w:ascii="仿宋_GB2312" w:eastAsia="仿宋_GB2312" w:hint="eastAsia"/>
          <w:sz w:val="32"/>
          <w:szCs w:val="36"/>
        </w:rPr>
        <w:lastRenderedPageBreak/>
        <w:t>游+非遗”</w:t>
      </w:r>
      <w:r w:rsidR="003F547F" w:rsidRPr="00F163A2">
        <w:rPr>
          <w:rFonts w:ascii="仿宋_GB2312" w:eastAsia="仿宋_GB2312" w:hint="eastAsia"/>
          <w:sz w:val="32"/>
          <w:szCs w:val="36"/>
        </w:rPr>
        <w:t>打造有深度的最美风景</w:t>
      </w:r>
      <w:r w:rsidR="003A2A58" w:rsidRPr="00F163A2">
        <w:rPr>
          <w:rFonts w:ascii="仿宋_GB2312" w:eastAsia="仿宋_GB2312" w:hint="eastAsia"/>
          <w:sz w:val="32"/>
          <w:szCs w:val="36"/>
        </w:rPr>
        <w:t>，</w:t>
      </w:r>
      <w:r w:rsidR="003F547F" w:rsidRPr="00F163A2">
        <w:rPr>
          <w:rFonts w:ascii="仿宋_GB2312" w:eastAsia="仿宋_GB2312" w:hint="eastAsia"/>
          <w:sz w:val="32"/>
          <w:szCs w:val="36"/>
        </w:rPr>
        <w:t>将非</w:t>
      </w:r>
      <w:proofErr w:type="gramStart"/>
      <w:r w:rsidR="003F547F" w:rsidRPr="00F163A2">
        <w:rPr>
          <w:rFonts w:ascii="仿宋_GB2312" w:eastAsia="仿宋_GB2312" w:hint="eastAsia"/>
          <w:sz w:val="32"/>
          <w:szCs w:val="36"/>
        </w:rPr>
        <w:t>遗馆列入研</w:t>
      </w:r>
      <w:proofErr w:type="gramEnd"/>
      <w:r w:rsidR="003F547F" w:rsidRPr="00F163A2">
        <w:rPr>
          <w:rFonts w:ascii="仿宋_GB2312" w:eastAsia="仿宋_GB2312" w:hint="eastAsia"/>
          <w:sz w:val="32"/>
          <w:szCs w:val="36"/>
        </w:rPr>
        <w:t>学旅游线路</w:t>
      </w:r>
      <w:r w:rsidR="00F8744F" w:rsidRPr="00F163A2">
        <w:rPr>
          <w:rFonts w:ascii="仿宋_GB2312" w:eastAsia="仿宋_GB2312" w:hint="eastAsia"/>
          <w:sz w:val="32"/>
          <w:szCs w:val="36"/>
        </w:rPr>
        <w:t>，多</w:t>
      </w:r>
      <w:r w:rsidR="008B65FA" w:rsidRPr="00F163A2">
        <w:rPr>
          <w:rFonts w:ascii="仿宋_GB2312" w:eastAsia="仿宋_GB2312" w:hint="eastAsia"/>
          <w:sz w:val="32"/>
          <w:szCs w:val="36"/>
        </w:rPr>
        <w:t>次举办各类非遗传承培训班。二是</w:t>
      </w:r>
      <w:r w:rsidR="003A2A58" w:rsidRPr="00F163A2">
        <w:rPr>
          <w:rFonts w:ascii="仿宋_GB2312" w:eastAsia="仿宋_GB2312" w:hint="eastAsia"/>
          <w:sz w:val="32"/>
          <w:szCs w:val="36"/>
        </w:rPr>
        <w:t>年味江南之旅精品旅游体验，包括</w:t>
      </w:r>
      <w:r w:rsidR="003F547F" w:rsidRPr="00F163A2">
        <w:rPr>
          <w:rFonts w:ascii="仿宋_GB2312" w:eastAsia="仿宋_GB2312" w:hint="eastAsia"/>
          <w:sz w:val="32"/>
          <w:szCs w:val="36"/>
        </w:rPr>
        <w:t>海宁硖石灯会、海盐年味系列活动及乌镇、西塘的过大年活动等</w:t>
      </w:r>
      <w:r w:rsidR="008B65FA" w:rsidRPr="00F163A2">
        <w:rPr>
          <w:rFonts w:ascii="仿宋_GB2312" w:eastAsia="仿宋_GB2312" w:hint="eastAsia"/>
          <w:sz w:val="32"/>
          <w:szCs w:val="36"/>
        </w:rPr>
        <w:t>。目前，各县（市、区）已开始着手策划丰富多彩的年俗互动项目，</w:t>
      </w:r>
      <w:r w:rsidR="003F547F" w:rsidRPr="00F163A2">
        <w:rPr>
          <w:rFonts w:ascii="仿宋_GB2312" w:eastAsia="仿宋_GB2312" w:hint="eastAsia"/>
          <w:sz w:val="32"/>
          <w:szCs w:val="36"/>
        </w:rPr>
        <w:t>营造浓厚的江南年味氛围。</w:t>
      </w:r>
    </w:p>
    <w:p w:rsidR="00E93A1E" w:rsidRPr="00FE0DB3" w:rsidRDefault="001917A6" w:rsidP="00D529BB">
      <w:pPr>
        <w:spacing w:line="560" w:lineRule="exact"/>
        <w:ind w:firstLineChars="200" w:firstLine="643"/>
        <w:contextualSpacing/>
        <w:rPr>
          <w:rFonts w:ascii="仿宋_GB2312" w:eastAsia="仿宋_GB2312" w:hAnsi="仿宋" w:cs="仿宋_GB2312"/>
          <w:sz w:val="32"/>
          <w:szCs w:val="32"/>
        </w:rPr>
      </w:pPr>
      <w:r w:rsidRPr="00F163A2">
        <w:rPr>
          <w:rFonts w:ascii="仿宋_GB2312" w:eastAsia="仿宋_GB2312" w:hint="eastAsia"/>
          <w:b/>
          <w:bCs/>
          <w:sz w:val="32"/>
          <w:szCs w:val="36"/>
        </w:rPr>
        <w:t>4</w:t>
      </w:r>
      <w:r w:rsidR="00E93A1E" w:rsidRPr="00F163A2">
        <w:rPr>
          <w:rFonts w:ascii="仿宋_GB2312" w:eastAsia="仿宋_GB2312" w:hint="eastAsia"/>
          <w:b/>
          <w:bCs/>
          <w:sz w:val="32"/>
          <w:szCs w:val="36"/>
        </w:rPr>
        <w:t>.</w:t>
      </w:r>
      <w:r w:rsidR="004223FA" w:rsidRPr="00F163A2">
        <w:rPr>
          <w:rFonts w:ascii="仿宋_GB2312" w:eastAsia="仿宋_GB2312" w:hint="eastAsia"/>
          <w:b/>
          <w:bCs/>
          <w:sz w:val="32"/>
          <w:szCs w:val="36"/>
        </w:rPr>
        <w:t>积极发挥运河沿线联盟优势。</w:t>
      </w:r>
      <w:r w:rsidR="004223FA" w:rsidRPr="00F163A2">
        <w:rPr>
          <w:rFonts w:ascii="仿宋_GB2312" w:eastAsia="仿宋_GB2312" w:hint="eastAsia"/>
          <w:sz w:val="32"/>
          <w:szCs w:val="36"/>
        </w:rPr>
        <w:t>一是开展区域美术馆互动交流。</w:t>
      </w:r>
      <w:r w:rsidR="00D529BB" w:rsidRPr="00F163A2">
        <w:rPr>
          <w:rFonts w:ascii="仿宋_GB2312" w:eastAsia="仿宋_GB2312" w:hint="eastAsia"/>
          <w:sz w:val="32"/>
          <w:szCs w:val="36"/>
        </w:rPr>
        <w:t>组织我市10位美术馆、名人馆馆长参加大运河美术馆联盟举办的美术馆馆长培训班。组织我市基层文化工作人员参加乡村美育计划—美育村（社区）业务骨干培训班。举办“南方艳阳——长三角当代水墨作品展”、“‘城市坐标——嘉兴’水墨艺术全国巡展”等展览，在大运河美术馆联盟各成员馆进行巡展。</w:t>
      </w:r>
      <w:r w:rsidR="003A2A58" w:rsidRPr="00F163A2">
        <w:rPr>
          <w:rFonts w:ascii="仿宋_GB2312" w:eastAsia="仿宋_GB2312" w:hAnsi="仿宋" w:cs="仿宋_GB2312" w:hint="eastAsia"/>
          <w:sz w:val="32"/>
          <w:szCs w:val="32"/>
        </w:rPr>
        <w:t>二是</w:t>
      </w:r>
      <w:r w:rsidR="00D529BB" w:rsidRPr="00F163A2">
        <w:rPr>
          <w:rFonts w:ascii="仿宋_GB2312" w:eastAsia="仿宋_GB2312" w:hAnsi="仿宋" w:cs="仿宋_GB2312" w:hint="eastAsia"/>
          <w:sz w:val="32"/>
          <w:szCs w:val="32"/>
        </w:rPr>
        <w:t>参与</w:t>
      </w:r>
      <w:r w:rsidR="00D529BB" w:rsidRPr="00F163A2">
        <w:rPr>
          <w:rFonts w:ascii="仿宋_GB2312" w:eastAsia="仿宋_GB2312" w:hint="eastAsia"/>
          <w:sz w:val="32"/>
          <w:szCs w:val="36"/>
        </w:rPr>
        <w:t>“大运河剧院联盟”复工复产联合行动。受疫情影响，剧院演出受到严重影响，嘉兴大剧院积极响应“大运河剧院联盟”，拓展艺术传播新方式。在中国大运河申</w:t>
      </w:r>
      <w:proofErr w:type="gramStart"/>
      <w:r w:rsidR="00D529BB" w:rsidRPr="00F163A2">
        <w:rPr>
          <w:rFonts w:ascii="仿宋_GB2312" w:eastAsia="仿宋_GB2312" w:hint="eastAsia"/>
          <w:sz w:val="32"/>
          <w:szCs w:val="36"/>
        </w:rPr>
        <w:t>遗成功</w:t>
      </w:r>
      <w:proofErr w:type="gramEnd"/>
      <w:r w:rsidR="00D529BB" w:rsidRPr="00F163A2">
        <w:rPr>
          <w:rFonts w:ascii="仿宋_GB2312" w:eastAsia="仿宋_GB2312" w:hint="eastAsia"/>
          <w:sz w:val="32"/>
          <w:szCs w:val="36"/>
        </w:rPr>
        <w:t>6周年之际，运河沿线剧院以外部点灯，厅内演出的形式集结亮相。</w:t>
      </w:r>
    </w:p>
    <w:p w:rsidR="00755198" w:rsidRPr="00D2340E" w:rsidRDefault="00755198" w:rsidP="009447B4">
      <w:pPr>
        <w:spacing w:line="560" w:lineRule="exact"/>
        <w:ind w:firstLineChars="200" w:firstLine="643"/>
        <w:contextualSpacing/>
        <w:rPr>
          <w:rFonts w:ascii="楷体" w:eastAsia="楷体" w:hAnsi="楷体"/>
          <w:b/>
          <w:bCs/>
          <w:sz w:val="32"/>
          <w:szCs w:val="36"/>
        </w:rPr>
      </w:pPr>
      <w:r w:rsidRPr="00D2340E">
        <w:rPr>
          <w:rFonts w:ascii="楷体" w:eastAsia="楷体" w:hAnsi="楷体" w:hint="eastAsia"/>
          <w:b/>
          <w:bCs/>
          <w:sz w:val="32"/>
          <w:szCs w:val="36"/>
        </w:rPr>
        <w:t>（三）</w:t>
      </w:r>
      <w:r w:rsidR="007C3002" w:rsidRPr="00D2340E">
        <w:rPr>
          <w:rFonts w:ascii="楷体" w:eastAsia="楷体" w:hAnsi="楷体" w:hint="eastAsia"/>
          <w:b/>
          <w:bCs/>
          <w:sz w:val="32"/>
          <w:szCs w:val="36"/>
        </w:rPr>
        <w:t>八仙过海，挖掘嘉兴资源</w:t>
      </w:r>
    </w:p>
    <w:p w:rsidR="007C3002" w:rsidRPr="00F163A2" w:rsidRDefault="001917A6" w:rsidP="009447B4">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1.非</w:t>
      </w:r>
      <w:r w:rsidR="00923405" w:rsidRPr="00F163A2">
        <w:rPr>
          <w:rFonts w:ascii="仿宋_GB2312" w:eastAsia="仿宋_GB2312" w:hint="eastAsia"/>
          <w:b/>
          <w:bCs/>
          <w:sz w:val="32"/>
          <w:szCs w:val="36"/>
        </w:rPr>
        <w:t>物质文化</w:t>
      </w:r>
      <w:r w:rsidRPr="00F163A2">
        <w:rPr>
          <w:rFonts w:ascii="仿宋_GB2312" w:eastAsia="仿宋_GB2312" w:hint="eastAsia"/>
          <w:b/>
          <w:bCs/>
          <w:sz w:val="32"/>
          <w:szCs w:val="36"/>
        </w:rPr>
        <w:t>遗</w:t>
      </w:r>
      <w:r w:rsidR="00923405" w:rsidRPr="00F163A2">
        <w:rPr>
          <w:rFonts w:ascii="仿宋_GB2312" w:eastAsia="仿宋_GB2312" w:hint="eastAsia"/>
          <w:b/>
          <w:bCs/>
          <w:sz w:val="32"/>
          <w:szCs w:val="36"/>
        </w:rPr>
        <w:t>产保护有声有色。</w:t>
      </w:r>
      <w:r w:rsidR="00923405" w:rsidRPr="00F163A2">
        <w:rPr>
          <w:rFonts w:ascii="仿宋_GB2312" w:eastAsia="仿宋_GB2312" w:hint="eastAsia"/>
          <w:sz w:val="32"/>
          <w:szCs w:val="36"/>
        </w:rPr>
        <w:t>一是开展非物质文化遗产名录申报。</w:t>
      </w:r>
      <w:r w:rsidR="00953B60" w:rsidRPr="00F163A2">
        <w:rPr>
          <w:rFonts w:ascii="仿宋_GB2312" w:eastAsia="仿宋_GB2312" w:hint="eastAsia"/>
          <w:sz w:val="32"/>
          <w:szCs w:val="36"/>
        </w:rPr>
        <w:t>开展第四批市级非遗代表性传承人和第七批市级非遗代表性项目评审工作，共评定市级传承人95名、市级项目65项。</w:t>
      </w:r>
      <w:r w:rsidR="00923405" w:rsidRPr="00F163A2">
        <w:rPr>
          <w:rFonts w:ascii="仿宋_GB2312" w:eastAsia="仿宋_GB2312" w:hint="eastAsia"/>
          <w:sz w:val="32"/>
          <w:szCs w:val="36"/>
        </w:rPr>
        <w:t>二是</w:t>
      </w:r>
      <w:r w:rsidR="00953B60" w:rsidRPr="00F163A2">
        <w:rPr>
          <w:rFonts w:ascii="仿宋_GB2312" w:eastAsia="仿宋_GB2312" w:hint="eastAsia"/>
          <w:sz w:val="32"/>
          <w:szCs w:val="36"/>
        </w:rPr>
        <w:t>开展市级民俗文化村创建工作。按照非遗“融入现代生活、融入乡村振兴、融入全域旅游”的总体要求，共有南湖区</w:t>
      </w:r>
      <w:r w:rsidR="00953B60" w:rsidRPr="00F163A2">
        <w:rPr>
          <w:rFonts w:ascii="仿宋_GB2312" w:eastAsia="仿宋_GB2312" w:hint="eastAsia"/>
          <w:sz w:val="32"/>
          <w:szCs w:val="36"/>
        </w:rPr>
        <w:tab/>
      </w:r>
      <w:proofErr w:type="gramStart"/>
      <w:r w:rsidR="00953B60" w:rsidRPr="00F163A2">
        <w:rPr>
          <w:rFonts w:ascii="仿宋_GB2312" w:eastAsia="仿宋_GB2312" w:hint="eastAsia"/>
          <w:sz w:val="32"/>
          <w:szCs w:val="36"/>
        </w:rPr>
        <w:t>凤桥镇</w:t>
      </w:r>
      <w:proofErr w:type="gramEnd"/>
      <w:r w:rsidR="00953B60" w:rsidRPr="00F163A2">
        <w:rPr>
          <w:rFonts w:ascii="仿宋_GB2312" w:eastAsia="仿宋_GB2312" w:hint="eastAsia"/>
          <w:sz w:val="32"/>
          <w:szCs w:val="36"/>
        </w:rPr>
        <w:t>三星村、大桥镇</w:t>
      </w:r>
      <w:proofErr w:type="gramStart"/>
      <w:r w:rsidR="00953B60" w:rsidRPr="00F163A2">
        <w:rPr>
          <w:rFonts w:ascii="仿宋_GB2312" w:eastAsia="仿宋_GB2312" w:hint="eastAsia"/>
          <w:sz w:val="32"/>
          <w:szCs w:val="36"/>
        </w:rPr>
        <w:t>胥</w:t>
      </w:r>
      <w:proofErr w:type="gramEnd"/>
      <w:r w:rsidR="00953B60" w:rsidRPr="00F163A2">
        <w:rPr>
          <w:rFonts w:ascii="仿宋_GB2312" w:eastAsia="仿宋_GB2312" w:hint="eastAsia"/>
          <w:sz w:val="32"/>
          <w:szCs w:val="36"/>
        </w:rPr>
        <w:t>山村、七星街道湘南社区，</w:t>
      </w:r>
      <w:proofErr w:type="gramStart"/>
      <w:r w:rsidR="00953B60" w:rsidRPr="00F163A2">
        <w:rPr>
          <w:rFonts w:ascii="仿宋_GB2312" w:eastAsia="仿宋_GB2312" w:hint="eastAsia"/>
          <w:sz w:val="32"/>
          <w:szCs w:val="36"/>
        </w:rPr>
        <w:t>秀洲区</w:t>
      </w:r>
      <w:proofErr w:type="gramEnd"/>
      <w:r w:rsidR="00953B60" w:rsidRPr="00F163A2">
        <w:rPr>
          <w:rFonts w:ascii="仿宋_GB2312" w:eastAsia="仿宋_GB2312" w:hint="eastAsia"/>
          <w:sz w:val="32"/>
          <w:szCs w:val="36"/>
        </w:rPr>
        <w:t>王店镇建林村等17个村入选。</w:t>
      </w:r>
      <w:r w:rsidR="0058195C">
        <w:rPr>
          <w:rFonts w:ascii="仿宋_GB2312" w:eastAsia="仿宋_GB2312" w:hint="eastAsia"/>
          <w:sz w:val="32"/>
          <w:szCs w:val="36"/>
        </w:rPr>
        <w:t>三</w:t>
      </w:r>
      <w:r w:rsidR="00900A52" w:rsidRPr="00F163A2">
        <w:rPr>
          <w:rFonts w:ascii="仿宋_GB2312" w:eastAsia="仿宋_GB2312" w:hint="eastAsia"/>
          <w:sz w:val="32"/>
          <w:szCs w:val="36"/>
        </w:rPr>
        <w:t>是推</w:t>
      </w:r>
      <w:r w:rsidR="00900A52" w:rsidRPr="00F163A2">
        <w:rPr>
          <w:rFonts w:ascii="仿宋_GB2312" w:eastAsia="仿宋_GB2312" w:hint="eastAsia"/>
          <w:sz w:val="32"/>
          <w:szCs w:val="36"/>
        </w:rPr>
        <w:lastRenderedPageBreak/>
        <w:t>进传统技艺非物质文化遗产工作站建设。</w:t>
      </w:r>
      <w:r w:rsidR="00953B60" w:rsidRPr="00F163A2">
        <w:rPr>
          <w:rFonts w:ascii="仿宋_GB2312" w:eastAsia="仿宋_GB2312" w:hint="eastAsia"/>
          <w:sz w:val="32"/>
          <w:szCs w:val="36"/>
        </w:rPr>
        <w:t>开展第二批市级非</w:t>
      </w:r>
      <w:proofErr w:type="gramStart"/>
      <w:r w:rsidR="00953B60" w:rsidRPr="00F163A2">
        <w:rPr>
          <w:rFonts w:ascii="仿宋_GB2312" w:eastAsia="仿宋_GB2312" w:hint="eastAsia"/>
          <w:sz w:val="32"/>
          <w:szCs w:val="36"/>
        </w:rPr>
        <w:t>遗体验点创建</w:t>
      </w:r>
      <w:proofErr w:type="gramEnd"/>
      <w:r w:rsidR="00953B60" w:rsidRPr="00F163A2">
        <w:rPr>
          <w:rFonts w:ascii="仿宋_GB2312" w:eastAsia="仿宋_GB2312" w:hint="eastAsia"/>
          <w:sz w:val="32"/>
          <w:szCs w:val="36"/>
        </w:rPr>
        <w:t>工作，共评定27家；开展举行“非遗客厅”授牌工作，新增嘉兴市粽子</w:t>
      </w:r>
      <w:bookmarkStart w:id="0" w:name="_GoBack"/>
      <w:bookmarkEnd w:id="0"/>
      <w:r w:rsidR="00953B60" w:rsidRPr="00F163A2">
        <w:rPr>
          <w:rFonts w:ascii="仿宋_GB2312" w:eastAsia="仿宋_GB2312" w:hint="eastAsia"/>
          <w:sz w:val="32"/>
          <w:szCs w:val="36"/>
        </w:rPr>
        <w:t>文化博物馆、海盐</w:t>
      </w:r>
      <w:proofErr w:type="gramStart"/>
      <w:r w:rsidR="00953B60" w:rsidRPr="00F163A2">
        <w:rPr>
          <w:rFonts w:ascii="仿宋_GB2312" w:eastAsia="仿宋_GB2312" w:hint="eastAsia"/>
          <w:sz w:val="32"/>
          <w:szCs w:val="36"/>
        </w:rPr>
        <w:t>县商玉</w:t>
      </w:r>
      <w:proofErr w:type="gramEnd"/>
      <w:r w:rsidR="00953B60" w:rsidRPr="00F163A2">
        <w:rPr>
          <w:rFonts w:ascii="仿宋_GB2312" w:eastAsia="仿宋_GB2312" w:hint="eastAsia"/>
          <w:sz w:val="32"/>
          <w:szCs w:val="36"/>
        </w:rPr>
        <w:t>客栈、花婆婆人文美育馆等3家，总数达到14家。同时，以“跟着非遗游嘉兴”为主题，推出“南湖·漫步老城厢”“秀洲·流淌的食光”等9条非</w:t>
      </w:r>
      <w:proofErr w:type="gramStart"/>
      <w:r w:rsidR="00953B60" w:rsidRPr="00F163A2">
        <w:rPr>
          <w:rFonts w:ascii="仿宋_GB2312" w:eastAsia="仿宋_GB2312" w:hint="eastAsia"/>
          <w:sz w:val="32"/>
          <w:szCs w:val="36"/>
        </w:rPr>
        <w:t>遗旅游</w:t>
      </w:r>
      <w:proofErr w:type="gramEnd"/>
      <w:r w:rsidR="00953B60" w:rsidRPr="00F163A2">
        <w:rPr>
          <w:rFonts w:ascii="仿宋_GB2312" w:eastAsia="仿宋_GB2312" w:hint="eastAsia"/>
          <w:sz w:val="32"/>
          <w:szCs w:val="36"/>
        </w:rPr>
        <w:t>线路，串联全市20个非</w:t>
      </w:r>
      <w:proofErr w:type="gramStart"/>
      <w:r w:rsidR="00953B60" w:rsidRPr="00F163A2">
        <w:rPr>
          <w:rFonts w:ascii="仿宋_GB2312" w:eastAsia="仿宋_GB2312" w:hint="eastAsia"/>
          <w:sz w:val="32"/>
          <w:szCs w:val="36"/>
        </w:rPr>
        <w:t>遗展示</w:t>
      </w:r>
      <w:proofErr w:type="gramEnd"/>
      <w:r w:rsidR="00953B60" w:rsidRPr="00F163A2">
        <w:rPr>
          <w:rFonts w:ascii="仿宋_GB2312" w:eastAsia="仿宋_GB2312" w:hint="eastAsia"/>
          <w:sz w:val="32"/>
          <w:szCs w:val="36"/>
        </w:rPr>
        <w:t>馆和体验点，举办多项主题活动。</w:t>
      </w:r>
    </w:p>
    <w:p w:rsidR="00923405" w:rsidRPr="00F163A2" w:rsidRDefault="00923405" w:rsidP="00953B60">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2.</w:t>
      </w:r>
      <w:r w:rsidR="00953B60" w:rsidRPr="00F163A2">
        <w:rPr>
          <w:rFonts w:ascii="仿宋_GB2312" w:eastAsia="仿宋_GB2312" w:hAnsi="仿宋" w:cs="Palatino Linotype" w:hint="eastAsia"/>
          <w:b/>
          <w:bCs/>
          <w:color w:val="000000"/>
          <w:kern w:val="0"/>
          <w:sz w:val="32"/>
          <w:szCs w:val="32"/>
        </w:rPr>
        <w:t>江南水乡文化名城保护呈现格局。</w:t>
      </w:r>
      <w:r w:rsidR="00953B60" w:rsidRPr="00F163A2">
        <w:rPr>
          <w:rFonts w:ascii="仿宋_GB2312" w:eastAsia="仿宋_GB2312" w:hAnsi="仿宋" w:cs="Palatino Linotype" w:hint="eastAsia"/>
          <w:color w:val="000000"/>
          <w:kern w:val="0"/>
          <w:sz w:val="32"/>
          <w:szCs w:val="32"/>
        </w:rPr>
        <w:t>出台《禾城文化复兴三年行动计划》，围绕红色文化、运河文化、古城文化等六大文化品牌，布局禾城文化复兴六大片区，力争“一年成形、三年成景、五年成势”，打造没有围墙的江南水乡城市博物馆。出台《江南水乡古镇保护办法》，以水乡古镇历史文化街区、传统桥梁等具有突出普遍价值的构成要素为保护对象，实现分区域保护和活态保护。编制《嘉兴历史文化遗存保护传承利用专项规划》，公布第四批嘉兴市历史建筑名单。推动</w:t>
      </w:r>
      <w:proofErr w:type="gramStart"/>
      <w:r w:rsidR="00953B60" w:rsidRPr="00F163A2">
        <w:rPr>
          <w:rFonts w:ascii="仿宋_GB2312" w:eastAsia="仿宋_GB2312" w:hAnsi="仿宋" w:cs="Palatino Linotype" w:hint="eastAsia"/>
          <w:color w:val="000000"/>
          <w:kern w:val="0"/>
          <w:sz w:val="32"/>
          <w:szCs w:val="32"/>
        </w:rPr>
        <w:t>江南慢享</w:t>
      </w:r>
      <w:proofErr w:type="gramEnd"/>
      <w:r w:rsidR="00953B60" w:rsidRPr="00F163A2">
        <w:rPr>
          <w:rFonts w:ascii="仿宋_GB2312" w:eastAsia="仿宋_GB2312" w:hAnsi="仿宋" w:cs="Palatino Linotype" w:hint="eastAsia"/>
          <w:color w:val="000000"/>
          <w:kern w:val="0"/>
          <w:sz w:val="32"/>
          <w:szCs w:val="32"/>
        </w:rPr>
        <w:t>古城工程，配合相关部门做好马家</w:t>
      </w:r>
      <w:proofErr w:type="gramStart"/>
      <w:r w:rsidR="00953B60" w:rsidRPr="00F163A2">
        <w:rPr>
          <w:rFonts w:ascii="仿宋_GB2312" w:eastAsia="仿宋_GB2312" w:hAnsi="仿宋" w:cs="Palatino Linotype" w:hint="eastAsia"/>
          <w:color w:val="000000"/>
          <w:kern w:val="0"/>
          <w:sz w:val="32"/>
          <w:szCs w:val="32"/>
        </w:rPr>
        <w:t>浜</w:t>
      </w:r>
      <w:proofErr w:type="gramEnd"/>
      <w:r w:rsidR="00953B60" w:rsidRPr="00F163A2">
        <w:rPr>
          <w:rFonts w:ascii="仿宋_GB2312" w:eastAsia="仿宋_GB2312" w:hAnsi="仿宋" w:cs="Palatino Linotype" w:hint="eastAsia"/>
          <w:color w:val="000000"/>
          <w:kern w:val="0"/>
          <w:sz w:val="32"/>
          <w:szCs w:val="32"/>
        </w:rPr>
        <w:t>遗址公园（马家</w:t>
      </w:r>
      <w:proofErr w:type="gramStart"/>
      <w:r w:rsidR="00953B60" w:rsidRPr="00F163A2">
        <w:rPr>
          <w:rFonts w:ascii="仿宋_GB2312" w:eastAsia="仿宋_GB2312" w:hAnsi="仿宋" w:cs="Palatino Linotype" w:hint="eastAsia"/>
          <w:color w:val="000000"/>
          <w:kern w:val="0"/>
          <w:sz w:val="32"/>
          <w:szCs w:val="32"/>
        </w:rPr>
        <w:t>浜</w:t>
      </w:r>
      <w:proofErr w:type="gramEnd"/>
      <w:r w:rsidR="00953B60" w:rsidRPr="00F163A2">
        <w:rPr>
          <w:rFonts w:ascii="仿宋_GB2312" w:eastAsia="仿宋_GB2312" w:hAnsi="仿宋" w:cs="Palatino Linotype" w:hint="eastAsia"/>
          <w:color w:val="000000"/>
          <w:kern w:val="0"/>
          <w:sz w:val="32"/>
          <w:szCs w:val="32"/>
        </w:rPr>
        <w:t>遗址保护大棚）建设、子城遗址公园建设及天主堂修缮工作，完成东门区域调查勘探，发现瓮城城墙及河岸遗迹，并做好东塔、真如塔地下考古调查工作。</w:t>
      </w:r>
    </w:p>
    <w:p w:rsidR="00B57B9C" w:rsidRPr="00F163A2" w:rsidRDefault="00923405" w:rsidP="00B57B9C">
      <w:pPr>
        <w:spacing w:line="560" w:lineRule="exact"/>
        <w:ind w:firstLineChars="200" w:firstLine="643"/>
        <w:contextualSpacing/>
        <w:rPr>
          <w:rFonts w:ascii="仿宋_GB2312" w:eastAsia="仿宋_GB2312"/>
          <w:sz w:val="32"/>
          <w:szCs w:val="36"/>
        </w:rPr>
      </w:pPr>
      <w:r w:rsidRPr="00F163A2">
        <w:rPr>
          <w:rFonts w:ascii="仿宋_GB2312" w:eastAsia="仿宋_GB2312" w:hint="eastAsia"/>
          <w:b/>
          <w:bCs/>
          <w:sz w:val="32"/>
          <w:szCs w:val="36"/>
        </w:rPr>
        <w:t>3.</w:t>
      </w:r>
      <w:r w:rsidR="00B57B9C" w:rsidRPr="00F163A2">
        <w:rPr>
          <w:rFonts w:ascii="仿宋_GB2312" w:eastAsia="仿宋_GB2312" w:hint="eastAsia"/>
          <w:b/>
          <w:bCs/>
          <w:sz w:val="32"/>
          <w:szCs w:val="36"/>
        </w:rPr>
        <w:t>全域旅游品牌</w:t>
      </w:r>
      <w:r w:rsidRPr="00F163A2">
        <w:rPr>
          <w:rFonts w:ascii="仿宋_GB2312" w:eastAsia="仿宋_GB2312" w:hint="eastAsia"/>
          <w:b/>
          <w:bCs/>
          <w:sz w:val="32"/>
          <w:szCs w:val="36"/>
        </w:rPr>
        <w:t>创建推进有条不紊。</w:t>
      </w:r>
      <w:r w:rsidR="00B57B9C" w:rsidRPr="00F163A2">
        <w:rPr>
          <w:rFonts w:ascii="仿宋_GB2312" w:eastAsia="仿宋_GB2312" w:hint="eastAsia"/>
          <w:sz w:val="32"/>
          <w:szCs w:val="36"/>
        </w:rPr>
        <w:t>嘉善县成功入选第二批国家全域旅游示范县，并推进海盐县创建浙江省全域示范县；助推南湖区、嘉善县、桐乡市景区城建设及海宁长安镇等12个镇省景区镇创建；南湖区七星镇、平</w:t>
      </w:r>
      <w:proofErr w:type="gramStart"/>
      <w:r w:rsidR="00B57B9C" w:rsidRPr="00F163A2">
        <w:rPr>
          <w:rFonts w:ascii="仿宋_GB2312" w:eastAsia="仿宋_GB2312" w:hint="eastAsia"/>
          <w:sz w:val="32"/>
          <w:szCs w:val="36"/>
        </w:rPr>
        <w:t>湖广陈</w:t>
      </w:r>
      <w:proofErr w:type="gramEnd"/>
      <w:r w:rsidR="00B57B9C" w:rsidRPr="00F163A2">
        <w:rPr>
          <w:rFonts w:ascii="仿宋_GB2312" w:eastAsia="仿宋_GB2312" w:hint="eastAsia"/>
          <w:sz w:val="32"/>
          <w:szCs w:val="36"/>
        </w:rPr>
        <w:t>镇浙江省旅游风情小镇创建通过浙江省初审。持续推进2020全</w:t>
      </w:r>
      <w:r w:rsidR="00B57B9C" w:rsidRPr="00F163A2">
        <w:rPr>
          <w:rFonts w:ascii="仿宋_GB2312" w:eastAsia="仿宋_GB2312" w:hint="eastAsia"/>
          <w:sz w:val="32"/>
          <w:szCs w:val="36"/>
        </w:rPr>
        <w:lastRenderedPageBreak/>
        <w:t>市村庄景区</w:t>
      </w:r>
      <w:proofErr w:type="gramStart"/>
      <w:r w:rsidR="00B57B9C" w:rsidRPr="00F163A2">
        <w:rPr>
          <w:rFonts w:ascii="仿宋_GB2312" w:eastAsia="仿宋_GB2312" w:hint="eastAsia"/>
          <w:sz w:val="32"/>
          <w:szCs w:val="36"/>
        </w:rPr>
        <w:t>化创建</w:t>
      </w:r>
      <w:proofErr w:type="gramEnd"/>
      <w:r w:rsidR="00B57B9C" w:rsidRPr="00F163A2">
        <w:rPr>
          <w:rFonts w:ascii="仿宋_GB2312" w:eastAsia="仿宋_GB2312" w:hint="eastAsia"/>
          <w:sz w:val="32"/>
          <w:szCs w:val="36"/>
        </w:rPr>
        <w:t>工作，计划创建A级景区村庄105个，其中3A级景区村庄17个，新仓村（梁家墩）被列入全国乡村旅游重点村名单。我市平原地区村庄景区化建设成为全省深化村庄景区建设发展试点。</w:t>
      </w:r>
    </w:p>
    <w:p w:rsidR="007C3002" w:rsidRPr="002F78EF" w:rsidRDefault="007C3002" w:rsidP="00B57B9C">
      <w:pPr>
        <w:spacing w:line="560" w:lineRule="exact"/>
        <w:ind w:firstLineChars="200" w:firstLine="640"/>
        <w:contextualSpacing/>
        <w:rPr>
          <w:rFonts w:ascii="黑体" w:eastAsia="黑体" w:hAnsi="黑体"/>
          <w:sz w:val="32"/>
          <w:szCs w:val="36"/>
        </w:rPr>
      </w:pPr>
      <w:r w:rsidRPr="002F78EF">
        <w:rPr>
          <w:rFonts w:ascii="黑体" w:eastAsia="黑体" w:hAnsi="黑体" w:hint="eastAsia"/>
          <w:sz w:val="32"/>
          <w:szCs w:val="36"/>
        </w:rPr>
        <w:t>二、202</w:t>
      </w:r>
      <w:r w:rsidR="00F163A2">
        <w:rPr>
          <w:rFonts w:ascii="黑体" w:eastAsia="黑体" w:hAnsi="黑体" w:hint="eastAsia"/>
          <w:sz w:val="32"/>
          <w:szCs w:val="36"/>
        </w:rPr>
        <w:t>1</w:t>
      </w:r>
      <w:r w:rsidRPr="002F78EF">
        <w:rPr>
          <w:rFonts w:ascii="黑体" w:eastAsia="黑体" w:hAnsi="黑体" w:hint="eastAsia"/>
          <w:sz w:val="32"/>
          <w:szCs w:val="36"/>
        </w:rPr>
        <w:t>年工作思路</w:t>
      </w:r>
    </w:p>
    <w:p w:rsidR="002F78EF" w:rsidRPr="00B57B9C" w:rsidRDefault="002F78EF" w:rsidP="009447B4">
      <w:pPr>
        <w:spacing w:line="560" w:lineRule="exact"/>
        <w:ind w:firstLineChars="200" w:firstLine="640"/>
        <w:contextualSpacing/>
        <w:rPr>
          <w:rFonts w:ascii="仿宋_GB2312" w:eastAsia="仿宋_GB2312"/>
          <w:sz w:val="32"/>
          <w:szCs w:val="36"/>
        </w:rPr>
      </w:pPr>
      <w:r w:rsidRPr="00B57B9C">
        <w:rPr>
          <w:rFonts w:ascii="仿宋_GB2312" w:eastAsia="仿宋_GB2312" w:hint="eastAsia"/>
          <w:sz w:val="32"/>
          <w:szCs w:val="36"/>
        </w:rPr>
        <w:t>下一步，我</w:t>
      </w:r>
      <w:r w:rsidR="00FE3816" w:rsidRPr="00B57B9C">
        <w:rPr>
          <w:rFonts w:ascii="仿宋_GB2312" w:eastAsia="仿宋_GB2312" w:hint="eastAsia"/>
          <w:sz w:val="32"/>
          <w:szCs w:val="36"/>
        </w:rPr>
        <w:t>市</w:t>
      </w:r>
      <w:r w:rsidRPr="00B57B9C">
        <w:rPr>
          <w:rFonts w:ascii="仿宋_GB2312" w:eastAsia="仿宋_GB2312" w:hint="eastAsia"/>
          <w:sz w:val="32"/>
          <w:szCs w:val="36"/>
        </w:rPr>
        <w:t>将在省厅的指导下，结合嘉兴特色与工作实际，</w:t>
      </w:r>
      <w:r w:rsidR="00B57B9C" w:rsidRPr="00B57B9C">
        <w:rPr>
          <w:rFonts w:ascii="仿宋_GB2312" w:eastAsia="仿宋_GB2312" w:hint="eastAsia"/>
          <w:sz w:val="32"/>
          <w:szCs w:val="36"/>
        </w:rPr>
        <w:t>举全市之力抢抓建党百年、长三角一体化发展国家战略、构建新发展格局三大历史机遇，</w:t>
      </w:r>
      <w:r w:rsidRPr="00B57B9C">
        <w:rPr>
          <w:rFonts w:ascii="仿宋_GB2312" w:eastAsia="仿宋_GB2312" w:hint="eastAsia"/>
          <w:sz w:val="32"/>
          <w:szCs w:val="36"/>
        </w:rPr>
        <w:t>稳步实施《传承发展浙江优秀传统文化行动计划</w:t>
      </w:r>
      <w:r w:rsidR="00FE3816" w:rsidRPr="00B57B9C">
        <w:rPr>
          <w:rFonts w:ascii="仿宋_GB2312" w:eastAsia="仿宋_GB2312" w:hint="eastAsia"/>
          <w:sz w:val="32"/>
          <w:szCs w:val="36"/>
        </w:rPr>
        <w:t>》中涉及嘉兴的牵头项目，并协调好、对接好、参与好相关</w:t>
      </w:r>
      <w:r w:rsidRPr="00B57B9C">
        <w:rPr>
          <w:rFonts w:ascii="仿宋_GB2312" w:eastAsia="仿宋_GB2312" w:hint="eastAsia"/>
          <w:sz w:val="32"/>
          <w:szCs w:val="36"/>
        </w:rPr>
        <w:t>项目。重点推进好以下四项工作：</w:t>
      </w:r>
    </w:p>
    <w:p w:rsidR="00B57B9C" w:rsidRDefault="00B57B9C" w:rsidP="00B57B9C">
      <w:pPr>
        <w:spacing w:line="560" w:lineRule="exact"/>
        <w:ind w:firstLineChars="200" w:firstLine="643"/>
        <w:contextualSpacing/>
        <w:rPr>
          <w:rFonts w:ascii="楷体_GB2312" w:eastAsia="楷体_GB2312" w:hAnsi="楷体"/>
          <w:b/>
          <w:sz w:val="32"/>
          <w:szCs w:val="32"/>
        </w:rPr>
      </w:pPr>
      <w:r>
        <w:rPr>
          <w:rFonts w:ascii="楷体_GB2312" w:eastAsia="楷体_GB2312" w:hAnsi="楷体"/>
          <w:b/>
          <w:sz w:val="32"/>
          <w:szCs w:val="32"/>
        </w:rPr>
        <w:t>（一）</w:t>
      </w:r>
      <w:r>
        <w:rPr>
          <w:rFonts w:ascii="楷体_GB2312" w:eastAsia="楷体_GB2312" w:hAnsi="楷体" w:hint="eastAsia"/>
          <w:b/>
          <w:sz w:val="32"/>
          <w:szCs w:val="32"/>
        </w:rPr>
        <w:t>打造</w:t>
      </w:r>
      <w:proofErr w:type="gramStart"/>
      <w:r>
        <w:rPr>
          <w:rFonts w:ascii="楷体_GB2312" w:eastAsia="楷体_GB2312" w:hAnsi="楷体" w:hint="eastAsia"/>
          <w:b/>
          <w:sz w:val="32"/>
          <w:szCs w:val="32"/>
        </w:rPr>
        <w:t>“最红”文旅融合</w:t>
      </w:r>
      <w:proofErr w:type="gramEnd"/>
      <w:r>
        <w:rPr>
          <w:rFonts w:ascii="楷体_GB2312" w:eastAsia="楷体_GB2312" w:hAnsi="楷体" w:hint="eastAsia"/>
          <w:b/>
          <w:sz w:val="32"/>
          <w:szCs w:val="32"/>
        </w:rPr>
        <w:t>地</w:t>
      </w:r>
    </w:p>
    <w:p w:rsidR="00B57B9C" w:rsidRPr="00F163A2" w:rsidRDefault="00B57B9C" w:rsidP="00B57B9C">
      <w:pPr>
        <w:spacing w:line="560" w:lineRule="exact"/>
        <w:ind w:firstLineChars="200" w:firstLine="643"/>
        <w:contextualSpacing/>
        <w:rPr>
          <w:rFonts w:ascii="仿宋_GB2312" w:eastAsia="仿宋_GB2312" w:hAnsi="楷体"/>
          <w:b/>
          <w:sz w:val="32"/>
          <w:szCs w:val="32"/>
        </w:rPr>
      </w:pPr>
      <w:r w:rsidRPr="00F163A2">
        <w:rPr>
          <w:rFonts w:ascii="仿宋_GB2312" w:eastAsia="仿宋_GB2312" w:hAnsi="Microsoft JhengHei Light" w:hint="eastAsia"/>
          <w:b/>
          <w:sz w:val="32"/>
          <w:szCs w:val="32"/>
        </w:rPr>
        <w:t>1.在红色旅游标杆城市建设上出成效。</w:t>
      </w:r>
      <w:r w:rsidRPr="00F163A2">
        <w:rPr>
          <w:rFonts w:ascii="仿宋_GB2312" w:eastAsia="仿宋_GB2312" w:hAnsi="仿宋" w:hint="eastAsia"/>
          <w:sz w:val="32"/>
          <w:szCs w:val="32"/>
        </w:rPr>
        <w:t>提升红色城市功能品质，重点围绕“九水连心”、南湖（纪念馆）中轴线、新时代“重走</w:t>
      </w:r>
      <w:proofErr w:type="gramStart"/>
      <w:r w:rsidRPr="00F163A2">
        <w:rPr>
          <w:rFonts w:ascii="仿宋_GB2312" w:eastAsia="仿宋_GB2312" w:hAnsi="仿宋" w:hint="eastAsia"/>
          <w:sz w:val="32"/>
          <w:szCs w:val="32"/>
        </w:rPr>
        <w:t>一</w:t>
      </w:r>
      <w:proofErr w:type="gramEnd"/>
      <w:r w:rsidRPr="00F163A2">
        <w:rPr>
          <w:rFonts w:ascii="仿宋_GB2312" w:eastAsia="仿宋_GB2312" w:hAnsi="仿宋" w:hint="eastAsia"/>
          <w:sz w:val="32"/>
          <w:szCs w:val="32"/>
        </w:rPr>
        <w:t>大路”、南湖景区品质提升、最</w:t>
      </w:r>
      <w:proofErr w:type="gramStart"/>
      <w:r w:rsidRPr="00F163A2">
        <w:rPr>
          <w:rFonts w:ascii="仿宋_GB2312" w:eastAsia="仿宋_GB2312" w:hAnsi="仿宋" w:hint="eastAsia"/>
          <w:sz w:val="32"/>
          <w:szCs w:val="32"/>
        </w:rPr>
        <w:t>江南慢享</w:t>
      </w:r>
      <w:proofErr w:type="gramEnd"/>
      <w:r w:rsidRPr="00F163A2">
        <w:rPr>
          <w:rFonts w:ascii="仿宋_GB2312" w:eastAsia="仿宋_GB2312" w:hAnsi="仿宋" w:hint="eastAsia"/>
          <w:sz w:val="32"/>
          <w:szCs w:val="32"/>
        </w:rPr>
        <w:t>古城等重点项目，加快包括基础设施、城市形象风貌、百年庆典活动等的“百项工程献礼建党百年”重大项目建设步伐，重点推进5平方公里的南湖旅游区</w:t>
      </w:r>
      <w:r w:rsidRPr="00F163A2">
        <w:rPr>
          <w:rFonts w:ascii="仿宋_GB2312" w:eastAsia="仿宋_GB2312" w:hAnsi="Helvetica" w:cs="仿宋_GB2312" w:hint="eastAsia"/>
          <w:color w:val="000000"/>
          <w:kern w:val="0"/>
          <w:sz w:val="32"/>
          <w:szCs w:val="32"/>
        </w:rPr>
        <w:t>湖滨区域项目</w:t>
      </w:r>
      <w:r w:rsidRPr="00F163A2">
        <w:rPr>
          <w:rFonts w:ascii="仿宋_GB2312" w:eastAsia="仿宋_GB2312" w:hAnsi="仿宋" w:hint="eastAsia"/>
          <w:sz w:val="32"/>
          <w:szCs w:val="32"/>
        </w:rPr>
        <w:t>建设。</w:t>
      </w:r>
    </w:p>
    <w:p w:rsidR="00B57B9C" w:rsidRPr="00F163A2" w:rsidRDefault="00B57B9C" w:rsidP="00B57B9C">
      <w:pPr>
        <w:widowControl/>
        <w:pBdr>
          <w:top w:val="none" w:sz="0" w:space="0" w:color="000000"/>
          <w:left w:val="none" w:sz="0" w:space="0" w:color="000000"/>
          <w:bottom w:val="none" w:sz="0" w:space="0" w:color="000000"/>
          <w:right w:val="none" w:sz="0" w:space="0" w:color="000000"/>
        </w:pBdr>
        <w:spacing w:line="560" w:lineRule="exact"/>
        <w:ind w:firstLineChars="200" w:firstLine="643"/>
        <w:contextualSpacing/>
        <w:textAlignment w:val="baseline"/>
        <w:rPr>
          <w:rFonts w:ascii="仿宋_GB2312" w:eastAsia="仿宋_GB2312" w:hAnsi="Microsoft JhengHei Light"/>
          <w:sz w:val="32"/>
          <w:szCs w:val="32"/>
        </w:rPr>
      </w:pPr>
      <w:r w:rsidRPr="00F163A2">
        <w:rPr>
          <w:rFonts w:ascii="仿宋_GB2312" w:eastAsia="仿宋_GB2312" w:hAnsi="Microsoft JhengHei Light" w:hint="eastAsia"/>
          <w:b/>
          <w:sz w:val="32"/>
          <w:szCs w:val="32"/>
        </w:rPr>
        <w:t>2.在优秀文艺精品创作上出成绩。</w:t>
      </w:r>
      <w:r w:rsidRPr="00F163A2">
        <w:rPr>
          <w:rFonts w:ascii="仿宋_GB2312" w:eastAsia="仿宋_GB2312" w:hAnsi="Microsoft JhengHei Light" w:hint="eastAsia"/>
          <w:sz w:val="32"/>
          <w:szCs w:val="32"/>
        </w:rPr>
        <w:t>加大推进力度，力争于7月1日前正式推出歌剧《红船》、舞剧《王会悟》、电视剧《大浪淘沙：启航》、歌曲《啊！红船》等一批讴</w:t>
      </w:r>
      <w:r w:rsidRPr="00F163A2">
        <w:rPr>
          <w:rFonts w:ascii="仿宋_GB2312" w:eastAsia="仿宋_GB2312" w:hAnsi="Microsoft JhengHei Light" w:hint="eastAsia"/>
          <w:color w:val="000000" w:themeColor="text1"/>
          <w:sz w:val="32"/>
          <w:szCs w:val="32"/>
        </w:rPr>
        <w:t>歌党、讴歌祖国、</w:t>
      </w:r>
      <w:r w:rsidRPr="00F163A2">
        <w:rPr>
          <w:rFonts w:ascii="仿宋_GB2312" w:eastAsia="仿宋_GB2312" w:hAnsi="Microsoft JhengHei Light" w:hint="eastAsia"/>
          <w:sz w:val="32"/>
          <w:szCs w:val="32"/>
        </w:rPr>
        <w:t>讴歌人民</w:t>
      </w:r>
      <w:r w:rsidRPr="00F163A2">
        <w:rPr>
          <w:rFonts w:ascii="仿宋_GB2312" w:eastAsia="仿宋_GB2312" w:hAnsi="Microsoft JhengHei Light" w:hint="eastAsia"/>
          <w:color w:val="000000" w:themeColor="text1"/>
          <w:sz w:val="32"/>
          <w:szCs w:val="32"/>
        </w:rPr>
        <w:t>，</w:t>
      </w:r>
      <w:r w:rsidRPr="00F163A2">
        <w:rPr>
          <w:rFonts w:ascii="仿宋_GB2312" w:eastAsia="仿宋_GB2312" w:hAnsi="Microsoft JhengHei Light" w:hint="eastAsia"/>
          <w:sz w:val="32"/>
          <w:szCs w:val="32"/>
        </w:rPr>
        <w:t>反映时代精神与价值观念的艺术精品，</w:t>
      </w:r>
      <w:r w:rsidRPr="00F163A2">
        <w:rPr>
          <w:rFonts w:ascii="仿宋_GB2312" w:eastAsia="仿宋_GB2312" w:hint="eastAsia"/>
          <w:sz w:val="32"/>
          <w:szCs w:val="32"/>
        </w:rPr>
        <w:t>助力“红船颂”庆祝中国共产党成立100周年全国美术精品创作工程暨第五届“红船颂”全国美展。</w:t>
      </w:r>
      <w:r w:rsidRPr="00F163A2">
        <w:rPr>
          <w:rFonts w:ascii="仿宋_GB2312" w:eastAsia="仿宋_GB2312" w:hAnsi="Microsoft JhengHei Light" w:hint="eastAsia"/>
          <w:sz w:val="32"/>
          <w:szCs w:val="32"/>
        </w:rPr>
        <w:t>营造良好氛围，</w:t>
      </w:r>
      <w:r w:rsidRPr="00F163A2">
        <w:rPr>
          <w:rFonts w:ascii="仿宋_GB2312" w:eastAsia="仿宋_GB2312" w:cs="仿宋_GB2312" w:hint="eastAsia"/>
          <w:sz w:val="32"/>
          <w:szCs w:val="32"/>
        </w:rPr>
        <w:t>加</w:t>
      </w:r>
      <w:r w:rsidRPr="00F163A2">
        <w:rPr>
          <w:rFonts w:ascii="仿宋_GB2312" w:eastAsia="仿宋_GB2312" w:cs="仿宋_GB2312" w:hint="eastAsia"/>
          <w:sz w:val="32"/>
          <w:szCs w:val="32"/>
        </w:rPr>
        <w:lastRenderedPageBreak/>
        <w:t>强与长三角城市艺术院校、专业院团以及国内一流主创团队的合作。</w:t>
      </w:r>
    </w:p>
    <w:p w:rsidR="00B57B9C" w:rsidRPr="00F163A2" w:rsidRDefault="00B57B9C" w:rsidP="00B57B9C">
      <w:pPr>
        <w:widowControl/>
        <w:pBdr>
          <w:top w:val="none" w:sz="0" w:space="0" w:color="000000"/>
          <w:left w:val="none" w:sz="0" w:space="0" w:color="000000"/>
          <w:bottom w:val="none" w:sz="0" w:space="0" w:color="000000"/>
          <w:right w:val="none" w:sz="0" w:space="0" w:color="000000"/>
        </w:pBdr>
        <w:spacing w:line="560" w:lineRule="exact"/>
        <w:ind w:firstLineChars="200" w:firstLine="643"/>
        <w:contextualSpacing/>
        <w:textAlignment w:val="baseline"/>
        <w:rPr>
          <w:rFonts w:ascii="仿宋_GB2312" w:eastAsia="仿宋_GB2312" w:hAnsi="仿宋"/>
          <w:sz w:val="32"/>
          <w:szCs w:val="32"/>
        </w:rPr>
      </w:pPr>
      <w:r w:rsidRPr="00F163A2">
        <w:rPr>
          <w:rFonts w:ascii="仿宋_GB2312" w:eastAsia="仿宋_GB2312" w:hAnsi="Microsoft JhengHei Light" w:hint="eastAsia"/>
          <w:b/>
          <w:sz w:val="32"/>
          <w:szCs w:val="32"/>
        </w:rPr>
        <w:t>3.在红色旅游精品线路打造上出品牌。</w:t>
      </w:r>
      <w:r w:rsidRPr="00F163A2">
        <w:rPr>
          <w:rFonts w:ascii="仿宋_GB2312" w:eastAsia="仿宋_GB2312" w:hAnsi="Helvetica" w:cs="仿宋_GB2312" w:hint="eastAsia"/>
          <w:color w:val="000000"/>
          <w:kern w:val="0"/>
          <w:sz w:val="32"/>
          <w:szCs w:val="32"/>
        </w:rPr>
        <w:t>举办中国（嘉兴）红船旅游节</w:t>
      </w:r>
      <w:r w:rsidRPr="00F163A2">
        <w:rPr>
          <w:rFonts w:ascii="仿宋_GB2312" w:eastAsia="仿宋_GB2312" w:hAnsi="仿宋" w:hint="eastAsia"/>
          <w:sz w:val="32"/>
          <w:szCs w:val="32"/>
        </w:rPr>
        <w:t>，举行中国（嘉兴）红船旅游节暨新时代“重走</w:t>
      </w:r>
      <w:proofErr w:type="gramStart"/>
      <w:r w:rsidRPr="00F163A2">
        <w:rPr>
          <w:rFonts w:ascii="仿宋_GB2312" w:eastAsia="仿宋_GB2312" w:hAnsi="仿宋" w:hint="eastAsia"/>
          <w:sz w:val="32"/>
          <w:szCs w:val="32"/>
        </w:rPr>
        <w:t>一</w:t>
      </w:r>
      <w:proofErr w:type="gramEnd"/>
      <w:r w:rsidRPr="00F163A2">
        <w:rPr>
          <w:rFonts w:ascii="仿宋_GB2312" w:eastAsia="仿宋_GB2312" w:hAnsi="仿宋" w:hint="eastAsia"/>
          <w:sz w:val="32"/>
          <w:szCs w:val="32"/>
        </w:rPr>
        <w:t>大路”产品发布会。联合上海、延安、井冈山、遵义等红色城市联动开展红色旅游系列活动，推出中国红色旅游城市日活动。提升长三角区域红色旅游经典线路，联动上海、江苏、安徽和省内各地的红色旅游资源，结合“上海——嘉兴”1921红色专列和嘉兴火车站的投入使用，推出完整版的“重走</w:t>
      </w:r>
      <w:proofErr w:type="gramStart"/>
      <w:r w:rsidRPr="00F163A2">
        <w:rPr>
          <w:rFonts w:ascii="仿宋_GB2312" w:eastAsia="仿宋_GB2312" w:hAnsi="仿宋" w:hint="eastAsia"/>
          <w:sz w:val="32"/>
          <w:szCs w:val="32"/>
        </w:rPr>
        <w:t>一</w:t>
      </w:r>
      <w:proofErr w:type="gramEnd"/>
      <w:r w:rsidRPr="00F163A2">
        <w:rPr>
          <w:rFonts w:ascii="仿宋_GB2312" w:eastAsia="仿宋_GB2312" w:hAnsi="仿宋" w:hint="eastAsia"/>
          <w:sz w:val="32"/>
          <w:szCs w:val="32"/>
        </w:rPr>
        <w:t>大路”红色旅游产品，探索红色旅游联动发展新模式。</w:t>
      </w:r>
    </w:p>
    <w:p w:rsidR="00B57B9C" w:rsidRDefault="00B57B9C" w:rsidP="00B57B9C">
      <w:pPr>
        <w:spacing w:line="560" w:lineRule="exact"/>
        <w:ind w:firstLineChars="200" w:firstLine="643"/>
        <w:contextualSpacing/>
        <w:rPr>
          <w:rFonts w:ascii="楷体_GB2312" w:eastAsia="楷体_GB2312" w:hAnsi="楷体"/>
          <w:b/>
          <w:sz w:val="32"/>
          <w:szCs w:val="32"/>
        </w:rPr>
      </w:pPr>
      <w:r>
        <w:rPr>
          <w:rFonts w:ascii="楷体_GB2312" w:eastAsia="楷体_GB2312" w:hAnsi="楷体"/>
          <w:b/>
          <w:sz w:val="32"/>
          <w:szCs w:val="32"/>
        </w:rPr>
        <w:t>（二）</w:t>
      </w:r>
      <w:r>
        <w:rPr>
          <w:rFonts w:ascii="楷体_GB2312" w:eastAsia="楷体_GB2312" w:hAnsi="楷体" w:hint="eastAsia"/>
          <w:b/>
          <w:sz w:val="32"/>
          <w:szCs w:val="32"/>
        </w:rPr>
        <w:t>再现“最美”水乡名城</w:t>
      </w:r>
    </w:p>
    <w:p w:rsidR="00B57B9C" w:rsidRPr="00F163A2" w:rsidRDefault="00B57B9C" w:rsidP="00B57B9C">
      <w:pPr>
        <w:adjustRightInd w:val="0"/>
        <w:spacing w:line="560" w:lineRule="exact"/>
        <w:ind w:firstLine="645"/>
        <w:contextualSpacing/>
        <w:rPr>
          <w:rFonts w:ascii="仿宋_GB2312" w:eastAsia="仿宋_GB2312" w:hAnsi="仿宋" w:cs="仿宋_GB2312"/>
          <w:sz w:val="32"/>
          <w:szCs w:val="32"/>
        </w:rPr>
      </w:pPr>
      <w:r w:rsidRPr="00F163A2">
        <w:rPr>
          <w:rFonts w:ascii="仿宋_GB2312" w:eastAsia="仿宋_GB2312" w:hAnsi="仿宋" w:hint="eastAsia"/>
          <w:b/>
          <w:sz w:val="32"/>
          <w:szCs w:val="32"/>
        </w:rPr>
        <w:t>1.重</w:t>
      </w:r>
      <w:proofErr w:type="gramStart"/>
      <w:r w:rsidRPr="00F163A2">
        <w:rPr>
          <w:rFonts w:ascii="仿宋_GB2312" w:eastAsia="仿宋_GB2312" w:hAnsi="仿宋" w:hint="eastAsia"/>
          <w:b/>
          <w:sz w:val="32"/>
          <w:szCs w:val="32"/>
        </w:rPr>
        <w:t>铸历史</w:t>
      </w:r>
      <w:proofErr w:type="gramEnd"/>
      <w:r w:rsidRPr="00F163A2">
        <w:rPr>
          <w:rFonts w:ascii="仿宋_GB2312" w:eastAsia="仿宋_GB2312" w:hAnsi="仿宋" w:hint="eastAsia"/>
          <w:b/>
          <w:sz w:val="32"/>
          <w:szCs w:val="32"/>
        </w:rPr>
        <w:t>风貌。</w:t>
      </w:r>
      <w:r w:rsidRPr="00F163A2">
        <w:rPr>
          <w:rFonts w:ascii="仿宋_GB2312" w:eastAsia="仿宋_GB2312" w:hAnsi="仿宋" w:hint="eastAsia"/>
          <w:sz w:val="32"/>
          <w:szCs w:val="32"/>
        </w:rPr>
        <w:t>全面落实《禾城文化复兴三年行动计划》，</w:t>
      </w:r>
      <w:r w:rsidRPr="00F163A2">
        <w:rPr>
          <w:rFonts w:ascii="仿宋_GB2312" w:eastAsia="仿宋_GB2312" w:hAnsi="仿宋" w:cs="宋体" w:hint="eastAsia"/>
          <w:color w:val="000000"/>
          <w:kern w:val="0"/>
          <w:sz w:val="32"/>
          <w:szCs w:val="32"/>
        </w:rPr>
        <w:t>对部分有迹可循的文化资源，如东塔、真如</w:t>
      </w:r>
      <w:proofErr w:type="gramStart"/>
      <w:r w:rsidRPr="00F163A2">
        <w:rPr>
          <w:rFonts w:ascii="仿宋_GB2312" w:eastAsia="仿宋_GB2312" w:hAnsi="仿宋" w:cs="宋体" w:hint="eastAsia"/>
          <w:color w:val="000000"/>
          <w:kern w:val="0"/>
          <w:sz w:val="32"/>
          <w:szCs w:val="32"/>
        </w:rPr>
        <w:t>塔以及</w:t>
      </w:r>
      <w:proofErr w:type="gramEnd"/>
      <w:r w:rsidRPr="00F163A2">
        <w:rPr>
          <w:rFonts w:ascii="仿宋_GB2312" w:eastAsia="仿宋_GB2312" w:hAnsi="仿宋" w:cs="宋体" w:hint="eastAsia"/>
          <w:color w:val="000000"/>
          <w:kern w:val="0"/>
          <w:sz w:val="32"/>
          <w:szCs w:val="32"/>
        </w:rPr>
        <w:t>春波门、</w:t>
      </w:r>
      <w:proofErr w:type="gramStart"/>
      <w:r w:rsidRPr="00F163A2">
        <w:rPr>
          <w:rFonts w:ascii="仿宋_GB2312" w:eastAsia="仿宋_GB2312" w:hAnsi="仿宋" w:cs="宋体" w:hint="eastAsia"/>
          <w:color w:val="000000"/>
          <w:kern w:val="0"/>
          <w:sz w:val="32"/>
          <w:szCs w:val="32"/>
        </w:rPr>
        <w:t>通越门</w:t>
      </w:r>
      <w:proofErr w:type="gramEnd"/>
      <w:r w:rsidRPr="00F163A2">
        <w:rPr>
          <w:rFonts w:ascii="仿宋_GB2312" w:eastAsia="仿宋_GB2312" w:hAnsi="仿宋" w:cs="宋体" w:hint="eastAsia"/>
          <w:color w:val="000000"/>
          <w:kern w:val="0"/>
          <w:sz w:val="32"/>
          <w:szCs w:val="32"/>
        </w:rPr>
        <w:t>等进行恢复展现；对历史湮灭点，</w:t>
      </w:r>
      <w:proofErr w:type="gramStart"/>
      <w:r w:rsidRPr="00F163A2">
        <w:rPr>
          <w:rFonts w:ascii="仿宋_GB2312" w:eastAsia="仿宋_GB2312" w:hAnsi="仿宋" w:cs="宋体" w:hint="eastAsia"/>
          <w:color w:val="000000"/>
          <w:kern w:val="0"/>
          <w:sz w:val="32"/>
          <w:szCs w:val="32"/>
        </w:rPr>
        <w:t>如杉青闸、楞严</w:t>
      </w:r>
      <w:proofErr w:type="gramEnd"/>
      <w:r w:rsidRPr="00F163A2">
        <w:rPr>
          <w:rFonts w:ascii="仿宋_GB2312" w:eastAsia="仿宋_GB2312" w:hAnsi="仿宋" w:cs="宋体" w:hint="eastAsia"/>
          <w:color w:val="000000"/>
          <w:kern w:val="0"/>
          <w:sz w:val="32"/>
          <w:szCs w:val="32"/>
        </w:rPr>
        <w:t>寺、嘉禾墩等，通过立碑、雕刻、小品等方式进行纪念。推进文物保护项目，</w:t>
      </w:r>
      <w:r w:rsidRPr="00F163A2">
        <w:rPr>
          <w:rFonts w:ascii="仿宋_GB2312" w:eastAsia="仿宋_GB2312" w:hAnsi="仿宋" w:hint="eastAsia"/>
          <w:sz w:val="32"/>
          <w:szCs w:val="32"/>
        </w:rPr>
        <w:t>实施唐兰故居、龚宝铨故居等维修工程；编制《南河浜遗址保护规划》；完成余</w:t>
      </w:r>
      <w:proofErr w:type="gramStart"/>
      <w:r w:rsidRPr="00F163A2">
        <w:rPr>
          <w:rFonts w:ascii="仿宋_GB2312" w:eastAsia="仿宋_GB2312" w:hAnsi="仿宋" w:hint="eastAsia"/>
          <w:sz w:val="32"/>
          <w:szCs w:val="32"/>
        </w:rPr>
        <w:t>新西曹墩</w:t>
      </w:r>
      <w:proofErr w:type="gramEnd"/>
      <w:r w:rsidRPr="00F163A2">
        <w:rPr>
          <w:rFonts w:ascii="仿宋_GB2312" w:eastAsia="仿宋_GB2312" w:hAnsi="仿宋" w:hint="eastAsia"/>
          <w:sz w:val="32"/>
          <w:szCs w:val="32"/>
        </w:rPr>
        <w:t>遗址清理工作，对真如塔、天主堂进行地下考古调查工作。完成部分清代墓葬出土服饰清洗和修复工作。</w:t>
      </w:r>
    </w:p>
    <w:p w:rsidR="00B57B9C" w:rsidRPr="00F163A2" w:rsidRDefault="00B57B9C" w:rsidP="00B57B9C">
      <w:pPr>
        <w:adjustRightInd w:val="0"/>
        <w:spacing w:line="560" w:lineRule="exact"/>
        <w:ind w:firstLine="645"/>
        <w:contextualSpacing/>
        <w:rPr>
          <w:rFonts w:ascii="仿宋_GB2312" w:eastAsia="仿宋_GB2312" w:hAnsi="仿宋"/>
          <w:sz w:val="32"/>
          <w:szCs w:val="32"/>
        </w:rPr>
      </w:pPr>
      <w:r w:rsidRPr="00F163A2">
        <w:rPr>
          <w:rFonts w:ascii="仿宋_GB2312" w:eastAsia="仿宋_GB2312" w:hAnsi="仿宋" w:cs="仿宋_GB2312" w:hint="eastAsia"/>
          <w:b/>
          <w:sz w:val="32"/>
          <w:szCs w:val="32"/>
        </w:rPr>
        <w:t>2.传承文化基因。</w:t>
      </w:r>
      <w:r w:rsidRPr="00F163A2">
        <w:rPr>
          <w:rFonts w:ascii="仿宋_GB2312" w:eastAsia="仿宋_GB2312" w:hAnsi="仿宋" w:cs="仿宋_GB2312" w:hint="eastAsia"/>
          <w:sz w:val="32"/>
          <w:szCs w:val="32"/>
        </w:rPr>
        <w:t>夯实遗址保护工作，</w:t>
      </w:r>
      <w:r w:rsidRPr="00F163A2">
        <w:rPr>
          <w:rFonts w:ascii="仿宋_GB2312" w:eastAsia="仿宋_GB2312" w:hAnsi="仿宋" w:hint="eastAsia"/>
          <w:sz w:val="32"/>
          <w:szCs w:val="32"/>
        </w:rPr>
        <w:t>完成马家</w:t>
      </w:r>
      <w:proofErr w:type="gramStart"/>
      <w:r w:rsidRPr="00F163A2">
        <w:rPr>
          <w:rFonts w:ascii="仿宋_GB2312" w:eastAsia="仿宋_GB2312" w:hAnsi="仿宋" w:hint="eastAsia"/>
          <w:sz w:val="32"/>
          <w:szCs w:val="32"/>
        </w:rPr>
        <w:t>浜</w:t>
      </w:r>
      <w:proofErr w:type="gramEnd"/>
      <w:r w:rsidRPr="00F163A2">
        <w:rPr>
          <w:rFonts w:ascii="仿宋_GB2312" w:eastAsia="仿宋_GB2312" w:hAnsi="仿宋" w:hint="eastAsia"/>
          <w:sz w:val="32"/>
          <w:szCs w:val="32"/>
        </w:rPr>
        <w:t>考古遗址大棚建设，并全面启动马家</w:t>
      </w:r>
      <w:proofErr w:type="gramStart"/>
      <w:r w:rsidRPr="00F163A2">
        <w:rPr>
          <w:rFonts w:ascii="仿宋_GB2312" w:eastAsia="仿宋_GB2312" w:hAnsi="仿宋" w:hint="eastAsia"/>
          <w:sz w:val="32"/>
          <w:szCs w:val="32"/>
        </w:rPr>
        <w:t>浜</w:t>
      </w:r>
      <w:proofErr w:type="gramEnd"/>
      <w:r w:rsidRPr="00F163A2">
        <w:rPr>
          <w:rFonts w:ascii="仿宋_GB2312" w:eastAsia="仿宋_GB2312" w:hAnsi="仿宋" w:hint="eastAsia"/>
          <w:sz w:val="32"/>
          <w:szCs w:val="32"/>
        </w:rPr>
        <w:t>考古遗址公园建设。完成子城展示标识系统建设，对外开放子城遗址公园，启动子城博物馆建设。讲好运河文化故事，推进大运河国家文化公园建设，依托市区城北片区、西南片区丰富的运河文化资源，</w:t>
      </w:r>
      <w:r w:rsidRPr="00F163A2">
        <w:rPr>
          <w:rFonts w:ascii="仿宋_GB2312" w:eastAsia="仿宋_GB2312" w:hAnsi="仿宋" w:hint="eastAsia"/>
          <w:sz w:val="32"/>
          <w:szCs w:val="32"/>
        </w:rPr>
        <w:lastRenderedPageBreak/>
        <w:t>做好线性文化遗产和历史文化景观的保护、传承、利用工作，实施长虹</w:t>
      </w:r>
      <w:proofErr w:type="gramStart"/>
      <w:r w:rsidRPr="00F163A2">
        <w:rPr>
          <w:rFonts w:ascii="仿宋_GB2312" w:eastAsia="仿宋_GB2312" w:hAnsi="仿宋" w:hint="eastAsia"/>
          <w:sz w:val="32"/>
          <w:szCs w:val="32"/>
        </w:rPr>
        <w:t>桥保护</w:t>
      </w:r>
      <w:proofErr w:type="gramEnd"/>
      <w:r w:rsidRPr="00F163A2">
        <w:rPr>
          <w:rFonts w:ascii="仿宋_GB2312" w:eastAsia="仿宋_GB2312" w:hAnsi="仿宋" w:hint="eastAsia"/>
          <w:sz w:val="32"/>
          <w:szCs w:val="32"/>
        </w:rPr>
        <w:t>工程。深化海塘·潮文化申遗工作，推进“文化基因解码工程”落地见效，推进文化传承发展。</w:t>
      </w:r>
    </w:p>
    <w:p w:rsidR="00B57B9C" w:rsidRPr="00F163A2" w:rsidRDefault="00B57B9C" w:rsidP="00B57B9C">
      <w:pPr>
        <w:adjustRightInd w:val="0"/>
        <w:spacing w:line="560" w:lineRule="exact"/>
        <w:ind w:firstLineChars="200" w:firstLine="643"/>
        <w:contextualSpacing/>
        <w:jc w:val="left"/>
        <w:rPr>
          <w:rFonts w:ascii="仿宋_GB2312" w:eastAsia="仿宋_GB2312" w:hAnsi="仿宋_GB2312" w:cs="仿宋_GB2312"/>
          <w:sz w:val="32"/>
          <w:szCs w:val="32"/>
        </w:rPr>
      </w:pPr>
      <w:r w:rsidRPr="00F163A2">
        <w:rPr>
          <w:rFonts w:ascii="仿宋_GB2312" w:eastAsia="仿宋_GB2312" w:hAnsi="仿宋" w:hint="eastAsia"/>
          <w:b/>
          <w:sz w:val="32"/>
          <w:szCs w:val="32"/>
        </w:rPr>
        <w:t>3.推进重大项目。</w:t>
      </w:r>
      <w:r w:rsidRPr="00F163A2">
        <w:rPr>
          <w:rFonts w:ascii="仿宋_GB2312" w:eastAsia="仿宋_GB2312" w:hAnsi="仿宋_GB2312" w:cs="仿宋_GB2312" w:hint="eastAsia"/>
          <w:color w:val="000000"/>
          <w:sz w:val="32"/>
          <w:szCs w:val="32"/>
        </w:rPr>
        <w:t>以市域一体化为导向，</w:t>
      </w:r>
      <w:r w:rsidRPr="00F163A2">
        <w:rPr>
          <w:rFonts w:ascii="仿宋_GB2312" w:eastAsia="仿宋_GB2312" w:hAnsi="仿宋" w:hint="eastAsia"/>
          <w:sz w:val="32"/>
          <w:szCs w:val="32"/>
        </w:rPr>
        <w:t>以省“</w:t>
      </w:r>
      <w:proofErr w:type="gramStart"/>
      <w:r w:rsidRPr="00F163A2">
        <w:rPr>
          <w:rFonts w:ascii="仿宋_GB2312" w:eastAsia="仿宋_GB2312" w:hAnsi="仿宋" w:hint="eastAsia"/>
          <w:sz w:val="32"/>
          <w:szCs w:val="32"/>
        </w:rPr>
        <w:t>四十百千</w:t>
      </w:r>
      <w:proofErr w:type="gramEnd"/>
      <w:r w:rsidRPr="00F163A2">
        <w:rPr>
          <w:rFonts w:ascii="仿宋_GB2312" w:eastAsia="仿宋_GB2312" w:hAnsi="仿宋" w:hint="eastAsia"/>
          <w:sz w:val="32"/>
          <w:szCs w:val="32"/>
        </w:rPr>
        <w:t>”、省</w:t>
      </w:r>
      <w:proofErr w:type="gramStart"/>
      <w:r w:rsidRPr="00F163A2">
        <w:rPr>
          <w:rFonts w:ascii="仿宋_GB2312" w:eastAsia="仿宋_GB2312" w:hAnsi="仿宋" w:hint="eastAsia"/>
          <w:sz w:val="32"/>
          <w:szCs w:val="32"/>
        </w:rPr>
        <w:t>文旅金</w:t>
      </w:r>
      <w:proofErr w:type="gramEnd"/>
      <w:r w:rsidRPr="00F163A2">
        <w:rPr>
          <w:rFonts w:ascii="仿宋_GB2312" w:eastAsia="仿宋_GB2312" w:hAnsi="仿宋" w:hint="eastAsia"/>
          <w:sz w:val="32"/>
          <w:szCs w:val="32"/>
        </w:rPr>
        <w:t>名片、“品质嘉兴大会战”、嘉兴“百年百项”等重大</w:t>
      </w:r>
      <w:proofErr w:type="gramStart"/>
      <w:r w:rsidRPr="00F163A2">
        <w:rPr>
          <w:rFonts w:ascii="仿宋_GB2312" w:eastAsia="仿宋_GB2312" w:hAnsi="仿宋" w:hint="eastAsia"/>
          <w:sz w:val="32"/>
          <w:szCs w:val="32"/>
        </w:rPr>
        <w:t>文旅项目</w:t>
      </w:r>
      <w:proofErr w:type="gramEnd"/>
      <w:r w:rsidRPr="00F163A2">
        <w:rPr>
          <w:rFonts w:ascii="仿宋_GB2312" w:eastAsia="仿宋_GB2312" w:hAnsi="仿宋" w:hint="eastAsia"/>
          <w:sz w:val="32"/>
          <w:szCs w:val="32"/>
        </w:rPr>
        <w:t>为抓手，</w:t>
      </w:r>
      <w:r w:rsidRPr="00F163A2">
        <w:rPr>
          <w:rFonts w:ascii="仿宋_GB2312" w:eastAsia="仿宋_GB2312" w:hAnsi="仿宋_GB2312" w:cs="仿宋_GB2312" w:hint="eastAsia"/>
          <w:sz w:val="32"/>
          <w:szCs w:val="32"/>
        </w:rPr>
        <w:t>统筹协调市区、镇街、村</w:t>
      </w:r>
      <w:r w:rsidR="0000449B">
        <w:rPr>
          <w:rFonts w:ascii="仿宋_GB2312" w:eastAsia="仿宋_GB2312" w:hAnsi="仿宋_GB2312" w:cs="仿宋_GB2312" w:hint="eastAsia"/>
          <w:sz w:val="32"/>
          <w:szCs w:val="32"/>
        </w:rPr>
        <w:t>社三个空间文化设施布局，提升公共文化设施服务能级，稳妥有序推动</w:t>
      </w:r>
      <w:r w:rsidRPr="00F163A2">
        <w:rPr>
          <w:rFonts w:ascii="仿宋_GB2312" w:eastAsia="仿宋_GB2312" w:hAnsi="仿宋_GB2312" w:cs="仿宋_GB2312" w:hint="eastAsia"/>
          <w:sz w:val="32"/>
          <w:szCs w:val="32"/>
        </w:rPr>
        <w:t>市文化馆新馆（市非物质遗产保护中心）、运河文化展示馆等工程建设</w:t>
      </w:r>
      <w:r w:rsidRPr="00F163A2">
        <w:rPr>
          <w:rFonts w:ascii="仿宋_GB2312" w:eastAsia="仿宋_GB2312" w:hAnsi="仿宋" w:hint="eastAsia"/>
          <w:sz w:val="32"/>
          <w:szCs w:val="32"/>
        </w:rPr>
        <w:t>。加快大运河文化带沿线</w:t>
      </w:r>
      <w:proofErr w:type="gramStart"/>
      <w:r w:rsidRPr="00F163A2">
        <w:rPr>
          <w:rFonts w:ascii="仿宋_GB2312" w:eastAsia="仿宋_GB2312" w:hAnsi="仿宋" w:hint="eastAsia"/>
          <w:sz w:val="32"/>
          <w:szCs w:val="32"/>
        </w:rPr>
        <w:t>文旅项目</w:t>
      </w:r>
      <w:proofErr w:type="gramEnd"/>
      <w:r w:rsidRPr="00F163A2">
        <w:rPr>
          <w:rFonts w:ascii="仿宋_GB2312" w:eastAsia="仿宋_GB2312" w:hAnsi="仿宋" w:hint="eastAsia"/>
          <w:sz w:val="32"/>
          <w:szCs w:val="32"/>
        </w:rPr>
        <w:t>建设，推进王江</w:t>
      </w:r>
      <w:proofErr w:type="gramStart"/>
      <w:r w:rsidRPr="00F163A2">
        <w:rPr>
          <w:rFonts w:ascii="仿宋_GB2312" w:eastAsia="仿宋_GB2312" w:hAnsi="仿宋" w:hint="eastAsia"/>
          <w:sz w:val="32"/>
          <w:szCs w:val="32"/>
        </w:rPr>
        <w:t>泾</w:t>
      </w:r>
      <w:proofErr w:type="gramEnd"/>
      <w:r w:rsidRPr="00F163A2">
        <w:rPr>
          <w:rFonts w:ascii="仿宋_GB2312" w:eastAsia="仿宋_GB2312" w:hAnsi="仿宋" w:hint="eastAsia"/>
          <w:sz w:val="32"/>
          <w:szCs w:val="32"/>
        </w:rPr>
        <w:t>、</w:t>
      </w:r>
      <w:proofErr w:type="gramStart"/>
      <w:r w:rsidRPr="00F163A2">
        <w:rPr>
          <w:rFonts w:ascii="仿宋_GB2312" w:eastAsia="仿宋_GB2312" w:hAnsi="仿宋" w:hint="eastAsia"/>
          <w:sz w:val="32"/>
          <w:szCs w:val="32"/>
        </w:rPr>
        <w:t>濮</w:t>
      </w:r>
      <w:proofErr w:type="gramEnd"/>
      <w:r w:rsidRPr="00F163A2">
        <w:rPr>
          <w:rFonts w:ascii="仿宋_GB2312" w:eastAsia="仿宋_GB2312" w:hAnsi="仿宋" w:hint="eastAsia"/>
          <w:sz w:val="32"/>
          <w:szCs w:val="32"/>
        </w:rPr>
        <w:t>院、长安、新</w:t>
      </w:r>
      <w:proofErr w:type="gramStart"/>
      <w:r w:rsidRPr="00F163A2">
        <w:rPr>
          <w:rFonts w:ascii="仿宋_GB2312" w:eastAsia="仿宋_GB2312" w:hAnsi="仿宋" w:hint="eastAsia"/>
          <w:sz w:val="32"/>
          <w:szCs w:val="32"/>
        </w:rPr>
        <w:t>塍</w:t>
      </w:r>
      <w:proofErr w:type="gramEnd"/>
      <w:r w:rsidRPr="00F163A2">
        <w:rPr>
          <w:rFonts w:ascii="仿宋_GB2312" w:eastAsia="仿宋_GB2312" w:hAnsi="仿宋" w:hint="eastAsia"/>
          <w:sz w:val="32"/>
          <w:szCs w:val="32"/>
        </w:rPr>
        <w:t>、王店等运河古镇项目改造提升，推进</w:t>
      </w:r>
      <w:proofErr w:type="gramStart"/>
      <w:r w:rsidRPr="00F163A2">
        <w:rPr>
          <w:rFonts w:ascii="仿宋_GB2312" w:eastAsia="仿宋_GB2312" w:hAnsi="仿宋" w:hint="eastAsia"/>
          <w:sz w:val="32"/>
          <w:szCs w:val="32"/>
        </w:rPr>
        <w:t>月芦文杉</w:t>
      </w:r>
      <w:proofErr w:type="gramEnd"/>
      <w:r w:rsidRPr="00F163A2">
        <w:rPr>
          <w:rFonts w:ascii="仿宋_GB2312" w:eastAsia="仿宋_GB2312" w:hAnsi="仿宋" w:hint="eastAsia"/>
          <w:sz w:val="32"/>
          <w:szCs w:val="32"/>
        </w:rPr>
        <w:t>、西塘宋城演艺等项目建设。落实钱塘江诗路黄金旅游带规划，以盐官古城、南北湖景区项目建设为重点，推进杭州湾滨海休闲旅游带建设</w:t>
      </w:r>
      <w:r w:rsidRPr="00F163A2">
        <w:rPr>
          <w:rFonts w:ascii="仿宋_GB2312" w:eastAsia="仿宋_GB2312" w:hAnsi="仿宋_GB2312" w:cs="仿宋_GB2312" w:hint="eastAsia"/>
          <w:sz w:val="32"/>
          <w:szCs w:val="32"/>
        </w:rPr>
        <w:t xml:space="preserve">。 </w:t>
      </w:r>
    </w:p>
    <w:p w:rsidR="00B57B9C" w:rsidRDefault="00B57B9C" w:rsidP="00B57B9C">
      <w:pPr>
        <w:spacing w:line="560" w:lineRule="exact"/>
        <w:ind w:firstLineChars="200" w:firstLine="643"/>
        <w:contextualSpacing/>
        <w:rPr>
          <w:rFonts w:ascii="楷体_GB2312" w:eastAsia="楷体_GB2312" w:hAnsi="楷体"/>
          <w:b/>
          <w:sz w:val="32"/>
          <w:szCs w:val="32"/>
        </w:rPr>
      </w:pPr>
      <w:r>
        <w:rPr>
          <w:rFonts w:ascii="楷体_GB2312" w:eastAsia="楷体_GB2312" w:hAnsi="楷体"/>
          <w:b/>
          <w:sz w:val="32"/>
          <w:szCs w:val="32"/>
        </w:rPr>
        <w:t>（三）</w:t>
      </w:r>
      <w:r>
        <w:rPr>
          <w:rFonts w:ascii="楷体_GB2312" w:eastAsia="楷体_GB2312" w:hAnsi="楷体" w:hint="eastAsia"/>
          <w:b/>
          <w:sz w:val="32"/>
          <w:szCs w:val="32"/>
        </w:rPr>
        <w:t>提升“最优”公共服务力</w:t>
      </w:r>
    </w:p>
    <w:p w:rsidR="00B57B9C" w:rsidRPr="00F163A2" w:rsidRDefault="00B57B9C" w:rsidP="00B57B9C">
      <w:pPr>
        <w:spacing w:line="560" w:lineRule="exact"/>
        <w:ind w:firstLineChars="200" w:firstLine="643"/>
        <w:contextualSpacing/>
        <w:outlineLvl w:val="1"/>
        <w:rPr>
          <w:rFonts w:ascii="仿宋_GB2312" w:eastAsia="仿宋_GB2312"/>
          <w:color w:val="000000"/>
          <w:sz w:val="32"/>
          <w:szCs w:val="32"/>
        </w:rPr>
      </w:pPr>
      <w:r w:rsidRPr="00F163A2">
        <w:rPr>
          <w:rFonts w:ascii="仿宋_GB2312" w:eastAsia="仿宋_GB2312" w:hint="eastAsia"/>
          <w:b/>
          <w:bCs/>
          <w:color w:val="000000"/>
          <w:sz w:val="32"/>
          <w:szCs w:val="32"/>
        </w:rPr>
        <w:t>1.推进公共文化创新发展。</w:t>
      </w:r>
      <w:r w:rsidRPr="00F163A2">
        <w:rPr>
          <w:rFonts w:ascii="仿宋_GB2312" w:eastAsia="仿宋_GB2312" w:hint="eastAsia"/>
          <w:color w:val="000000"/>
          <w:sz w:val="32"/>
          <w:szCs w:val="32"/>
        </w:rPr>
        <w:t>提升创新研究中心影响力，发起召开全国示范区城市文化馆创新发展研讨会，启动编撰示范区创新发展蓝皮书。</w:t>
      </w:r>
      <w:r w:rsidRPr="00F163A2">
        <w:rPr>
          <w:rFonts w:ascii="仿宋_GB2312" w:eastAsia="仿宋_GB2312" w:hint="eastAsia"/>
          <w:color w:val="000000" w:themeColor="text1"/>
          <w:position w:val="-1"/>
          <w:sz w:val="32"/>
          <w:szCs w:val="28"/>
        </w:rPr>
        <w:t>强化图书馆、文化馆、博物馆、美术馆协同融合，合力打造嘉兴公共文化服务“融合体”品牌。推进南湖旅游景区与公共文化服务机构功能融合试点；推动图书馆、文化馆服务进景区、进饭店、进民宿，以融合共建理念打造“禾</w:t>
      </w:r>
      <w:proofErr w:type="gramStart"/>
      <w:r w:rsidRPr="00F163A2">
        <w:rPr>
          <w:rFonts w:ascii="仿宋_GB2312" w:eastAsia="仿宋_GB2312" w:hint="eastAsia"/>
          <w:color w:val="000000" w:themeColor="text1"/>
          <w:position w:val="-1"/>
          <w:sz w:val="32"/>
          <w:szCs w:val="28"/>
        </w:rPr>
        <w:t>禾</w:t>
      </w:r>
      <w:proofErr w:type="gramEnd"/>
      <w:r w:rsidRPr="00F163A2">
        <w:rPr>
          <w:rFonts w:ascii="仿宋_GB2312" w:eastAsia="仿宋_GB2312" w:hint="eastAsia"/>
          <w:color w:val="000000" w:themeColor="text1"/>
          <w:position w:val="-1"/>
          <w:sz w:val="32"/>
          <w:szCs w:val="28"/>
        </w:rPr>
        <w:t>文化家”红色品牌；着力</w:t>
      </w:r>
      <w:r w:rsidRPr="00F163A2">
        <w:rPr>
          <w:rFonts w:ascii="仿宋_GB2312" w:eastAsia="仿宋_GB2312" w:hint="eastAsia"/>
          <w:color w:val="000000"/>
          <w:sz w:val="32"/>
          <w:szCs w:val="32"/>
        </w:rPr>
        <w:t>推进嘉兴市文化馆企业分馆创新建设，</w:t>
      </w:r>
      <w:r w:rsidRPr="00F163A2">
        <w:rPr>
          <w:rFonts w:ascii="仿宋_GB2312" w:eastAsia="仿宋_GB2312" w:hint="eastAsia"/>
          <w:color w:val="000000" w:themeColor="text1"/>
          <w:position w:val="-1"/>
          <w:sz w:val="32"/>
          <w:szCs w:val="28"/>
        </w:rPr>
        <w:t>力争到建党百年前企业分馆达到100家</w:t>
      </w:r>
      <w:r w:rsidRPr="00F163A2">
        <w:rPr>
          <w:rFonts w:ascii="仿宋_GB2312" w:eastAsia="仿宋_GB2312" w:hint="eastAsia"/>
          <w:color w:val="000000"/>
          <w:sz w:val="32"/>
          <w:szCs w:val="32"/>
        </w:rPr>
        <w:t>。</w:t>
      </w:r>
    </w:p>
    <w:p w:rsidR="00B57B9C" w:rsidRPr="00F163A2" w:rsidRDefault="00B57B9C" w:rsidP="00B57B9C">
      <w:pPr>
        <w:spacing w:line="560" w:lineRule="exact"/>
        <w:ind w:firstLineChars="200" w:firstLine="643"/>
        <w:contextualSpacing/>
        <w:outlineLvl w:val="1"/>
        <w:rPr>
          <w:rFonts w:ascii="仿宋_GB2312" w:eastAsia="仿宋_GB2312"/>
          <w:bCs/>
          <w:color w:val="000000"/>
          <w:sz w:val="32"/>
          <w:szCs w:val="32"/>
        </w:rPr>
      </w:pPr>
      <w:r w:rsidRPr="00F163A2">
        <w:rPr>
          <w:rFonts w:ascii="仿宋_GB2312" w:eastAsia="仿宋_GB2312" w:hint="eastAsia"/>
          <w:b/>
          <w:color w:val="000000"/>
          <w:sz w:val="32"/>
          <w:szCs w:val="32"/>
        </w:rPr>
        <w:t>2.</w:t>
      </w:r>
      <w:r w:rsidRPr="00F163A2">
        <w:rPr>
          <w:rFonts w:ascii="仿宋_GB2312" w:eastAsia="仿宋_GB2312" w:hAnsi="仿宋" w:hint="eastAsia"/>
          <w:b/>
          <w:color w:val="000000" w:themeColor="text1"/>
          <w:spacing w:val="-6"/>
          <w:kern w:val="32"/>
          <w:position w:val="-1"/>
          <w:sz w:val="32"/>
          <w:szCs w:val="32"/>
        </w:rPr>
        <w:t>提升公共文化服务效能。</w:t>
      </w:r>
      <w:r w:rsidRPr="00F163A2">
        <w:rPr>
          <w:rFonts w:ascii="仿宋_GB2312" w:eastAsia="仿宋_GB2312" w:hint="eastAsia"/>
          <w:bCs/>
          <w:color w:val="000000"/>
          <w:sz w:val="32"/>
          <w:szCs w:val="32"/>
        </w:rPr>
        <w:t>进一步加大</w:t>
      </w:r>
      <w:r w:rsidRPr="00F163A2">
        <w:rPr>
          <w:rFonts w:ascii="仿宋_GB2312" w:eastAsia="仿宋_GB2312" w:hAnsi="仿宋" w:hint="eastAsia"/>
          <w:color w:val="000000" w:themeColor="text1"/>
          <w:spacing w:val="-6"/>
          <w:kern w:val="32"/>
          <w:position w:val="-1"/>
          <w:sz w:val="32"/>
          <w:szCs w:val="32"/>
        </w:rPr>
        <w:t>公共文化服务保障，强化政策执行力度，加强文化管理员队伍和业余文艺团队建设。</w:t>
      </w:r>
      <w:r w:rsidRPr="00F163A2">
        <w:rPr>
          <w:rFonts w:ascii="仿宋_GB2312" w:eastAsia="仿宋_GB2312" w:hint="eastAsia"/>
          <w:color w:val="000000" w:themeColor="text1"/>
          <w:position w:val="-1"/>
          <w:sz w:val="32"/>
          <w:szCs w:val="28"/>
        </w:rPr>
        <w:lastRenderedPageBreak/>
        <w:t>进一步丰富群众文化活动，策划开展第五届市民文化艺术节，培育各地特色文化品牌。</w:t>
      </w:r>
      <w:r w:rsidRPr="00F163A2">
        <w:rPr>
          <w:rFonts w:ascii="仿宋_GB2312" w:eastAsia="仿宋_GB2312" w:hint="eastAsia"/>
          <w:bCs/>
          <w:color w:val="000000"/>
          <w:sz w:val="32"/>
          <w:szCs w:val="32"/>
        </w:rPr>
        <w:t>进一步</w:t>
      </w:r>
      <w:r w:rsidRPr="00F163A2">
        <w:rPr>
          <w:rFonts w:ascii="仿宋_GB2312" w:eastAsia="仿宋_GB2312" w:hint="eastAsia"/>
          <w:color w:val="000000" w:themeColor="text1"/>
          <w:position w:val="-1"/>
          <w:sz w:val="32"/>
          <w:szCs w:val="28"/>
        </w:rPr>
        <w:t>推进书香嘉兴建设，继续深化完善我市城乡一体化公共图书馆服务体系，积极鼓励社会力量以多种方式参与建设，鼓励在大型企业、窗口单位等场所探索建设面向公众的智慧书房，推动礼堂书屋建设提</w:t>
      </w:r>
      <w:proofErr w:type="gramStart"/>
      <w:r w:rsidRPr="00F163A2">
        <w:rPr>
          <w:rFonts w:ascii="仿宋_GB2312" w:eastAsia="仿宋_GB2312" w:hint="eastAsia"/>
          <w:color w:val="000000" w:themeColor="text1"/>
          <w:position w:val="-1"/>
          <w:sz w:val="32"/>
          <w:szCs w:val="28"/>
        </w:rPr>
        <w:t>质拓面</w:t>
      </w:r>
      <w:proofErr w:type="gramEnd"/>
      <w:r w:rsidRPr="00F163A2">
        <w:rPr>
          <w:rFonts w:ascii="仿宋_GB2312" w:eastAsia="仿宋_GB2312" w:hint="eastAsia"/>
          <w:color w:val="000000" w:themeColor="text1"/>
          <w:position w:val="-1"/>
          <w:sz w:val="32"/>
          <w:szCs w:val="28"/>
        </w:rPr>
        <w:t>。</w:t>
      </w:r>
    </w:p>
    <w:p w:rsidR="00B57B9C" w:rsidRDefault="00B57B9C" w:rsidP="00B57B9C">
      <w:pPr>
        <w:pStyle w:val="a7"/>
        <w:snapToGrid/>
        <w:spacing w:line="560" w:lineRule="exact"/>
        <w:ind w:firstLine="643"/>
        <w:contextualSpacing/>
      </w:pPr>
      <w:r w:rsidRPr="00F163A2">
        <w:rPr>
          <w:rFonts w:ascii="仿宋_GB2312" w:hint="eastAsia"/>
          <w:b/>
        </w:rPr>
        <w:t>3.加快</w:t>
      </w:r>
      <w:proofErr w:type="gramStart"/>
      <w:r w:rsidRPr="00F163A2">
        <w:rPr>
          <w:rFonts w:ascii="仿宋_GB2312" w:hint="eastAsia"/>
          <w:b/>
        </w:rPr>
        <w:t>实现文旅数字化</w:t>
      </w:r>
      <w:proofErr w:type="gramEnd"/>
      <w:r w:rsidRPr="00F163A2">
        <w:rPr>
          <w:rFonts w:ascii="仿宋_GB2312" w:hint="eastAsia"/>
          <w:b/>
        </w:rPr>
        <w:t>转型。</w:t>
      </w:r>
      <w:r w:rsidRPr="00F163A2">
        <w:rPr>
          <w:rFonts w:ascii="仿宋_GB2312" w:hint="eastAsia"/>
        </w:rPr>
        <w:t>完善数字化转型战略，成立嘉兴市文旅大数据研究中心，修订相关建设标准。做好管理平台升级工作，对嘉兴智慧</w:t>
      </w:r>
      <w:proofErr w:type="gramStart"/>
      <w:r w:rsidRPr="00F163A2">
        <w:rPr>
          <w:rFonts w:ascii="仿宋_GB2312" w:hint="eastAsia"/>
        </w:rPr>
        <w:t>文旅综合管</w:t>
      </w:r>
      <w:proofErr w:type="gramEnd"/>
      <w:r w:rsidRPr="00F163A2">
        <w:rPr>
          <w:rFonts w:ascii="仿宋_GB2312" w:hint="eastAsia"/>
        </w:rPr>
        <w:t>控2.0平台进行迭代升级，并</w:t>
      </w:r>
      <w:proofErr w:type="gramStart"/>
      <w:r w:rsidRPr="00F163A2">
        <w:rPr>
          <w:rFonts w:ascii="仿宋_GB2312" w:hint="eastAsia"/>
        </w:rPr>
        <w:t>搭建文旅</w:t>
      </w:r>
      <w:proofErr w:type="gramEnd"/>
      <w:r w:rsidRPr="00F163A2">
        <w:rPr>
          <w:rFonts w:ascii="仿宋_GB2312" w:hint="eastAsia"/>
        </w:rPr>
        <w:t>公共服务总入口。同时，做好红色旅游大数据中心试点创建、文化有约平台完善、嘉兴市域旅游</w:t>
      </w:r>
      <w:proofErr w:type="gramStart"/>
      <w:r w:rsidRPr="00F163A2">
        <w:rPr>
          <w:rFonts w:ascii="仿宋_GB2312" w:hint="eastAsia"/>
        </w:rPr>
        <w:t>一</w:t>
      </w:r>
      <w:proofErr w:type="gramEnd"/>
      <w:r w:rsidRPr="00F163A2">
        <w:rPr>
          <w:rFonts w:ascii="仿宋_GB2312" w:hint="eastAsia"/>
        </w:rPr>
        <w:t>卡通运营及</w:t>
      </w:r>
      <w:r w:rsidRPr="00F163A2">
        <w:rPr>
          <w:rFonts w:ascii="仿宋_GB2312" w:hint="eastAsia"/>
          <w:color w:val="000000" w:themeColor="text1"/>
        </w:rPr>
        <w:t>智慧文化</w:t>
      </w:r>
      <w:proofErr w:type="gramStart"/>
      <w:r w:rsidRPr="00F163A2">
        <w:rPr>
          <w:rFonts w:ascii="仿宋_GB2312" w:hint="eastAsia"/>
          <w:color w:val="000000" w:themeColor="text1"/>
        </w:rPr>
        <w:t>云建设</w:t>
      </w:r>
      <w:proofErr w:type="gramEnd"/>
      <w:r w:rsidRPr="00F163A2">
        <w:rPr>
          <w:rFonts w:ascii="仿宋_GB2312" w:hint="eastAsia"/>
        </w:rPr>
        <w:t>等重点工作，培育一批在公共文化服务和旅游服务智慧化建设方面具有示范效应的优质项目和工作案例。</w:t>
      </w:r>
    </w:p>
    <w:p w:rsidR="00B57B9C" w:rsidRDefault="00B57B9C" w:rsidP="00B57B9C">
      <w:pPr>
        <w:tabs>
          <w:tab w:val="right" w:pos="8306"/>
        </w:tabs>
        <w:spacing w:line="560" w:lineRule="exact"/>
        <w:ind w:firstLineChars="200" w:firstLine="643"/>
        <w:contextualSpacing/>
        <w:rPr>
          <w:rFonts w:ascii="楷体_GB2312" w:eastAsia="楷体_GB2312" w:hAnsi="楷体"/>
          <w:b/>
          <w:sz w:val="32"/>
          <w:szCs w:val="32"/>
        </w:rPr>
      </w:pPr>
      <w:r>
        <w:rPr>
          <w:rFonts w:ascii="楷体_GB2312" w:eastAsia="楷体_GB2312" w:hAnsi="楷体"/>
          <w:b/>
          <w:sz w:val="32"/>
          <w:szCs w:val="32"/>
        </w:rPr>
        <w:t>（四）</w:t>
      </w:r>
      <w:r>
        <w:rPr>
          <w:rFonts w:ascii="楷体_GB2312" w:eastAsia="楷体_GB2312" w:hAnsi="楷体" w:hint="eastAsia"/>
          <w:b/>
          <w:sz w:val="32"/>
          <w:szCs w:val="32"/>
        </w:rPr>
        <w:t>实现“最强”发展竞争力</w:t>
      </w:r>
      <w:r>
        <w:rPr>
          <w:rFonts w:ascii="楷体_GB2312" w:eastAsia="楷体_GB2312" w:hAnsi="楷体"/>
          <w:b/>
          <w:sz w:val="32"/>
          <w:szCs w:val="32"/>
        </w:rPr>
        <w:tab/>
      </w:r>
    </w:p>
    <w:p w:rsidR="00B57B9C" w:rsidRPr="00F163A2" w:rsidRDefault="00B57B9C" w:rsidP="00B57B9C">
      <w:pPr>
        <w:spacing w:line="560" w:lineRule="exact"/>
        <w:ind w:firstLineChars="200" w:firstLine="643"/>
        <w:contextualSpacing/>
        <w:rPr>
          <w:rFonts w:ascii="仿宋_GB2312" w:eastAsia="仿宋_GB2312" w:hAnsi="楷体"/>
          <w:sz w:val="32"/>
          <w:szCs w:val="32"/>
        </w:rPr>
      </w:pPr>
      <w:r w:rsidRPr="00F163A2">
        <w:rPr>
          <w:rFonts w:ascii="仿宋_GB2312" w:eastAsia="仿宋_GB2312" w:hAnsi="楷体" w:hint="eastAsia"/>
          <w:b/>
          <w:sz w:val="32"/>
          <w:szCs w:val="32"/>
        </w:rPr>
        <w:t>1.推进消费试点城市建设。</w:t>
      </w:r>
      <w:r w:rsidRPr="00F163A2">
        <w:rPr>
          <w:rFonts w:ascii="仿宋_GB2312" w:eastAsia="仿宋_GB2312" w:hAnsi="楷体" w:hint="eastAsia"/>
          <w:sz w:val="32"/>
          <w:szCs w:val="32"/>
        </w:rPr>
        <w:t>不断丰富产品业态，提振</w:t>
      </w:r>
      <w:proofErr w:type="gramStart"/>
      <w:r w:rsidRPr="00F163A2">
        <w:rPr>
          <w:rFonts w:ascii="仿宋_GB2312" w:eastAsia="仿宋_GB2312" w:hAnsi="楷体" w:hint="eastAsia"/>
          <w:sz w:val="32"/>
          <w:szCs w:val="32"/>
        </w:rPr>
        <w:t>文旅消费</w:t>
      </w:r>
      <w:proofErr w:type="gramEnd"/>
      <w:r w:rsidRPr="00F163A2">
        <w:rPr>
          <w:rFonts w:ascii="仿宋_GB2312" w:eastAsia="仿宋_GB2312" w:hAnsi="楷体" w:hint="eastAsia"/>
          <w:sz w:val="32"/>
          <w:szCs w:val="32"/>
        </w:rPr>
        <w:t>内需，大力繁荣夜间经济，打造“</w:t>
      </w:r>
      <w:r w:rsidRPr="00F163A2">
        <w:rPr>
          <w:rFonts w:ascii="仿宋_GB2312" w:eastAsia="仿宋_GB2312" w:hAnsi="楷体" w:hint="eastAsia"/>
          <w:color w:val="000000" w:themeColor="text1"/>
          <w:sz w:val="32"/>
          <w:szCs w:val="32"/>
        </w:rPr>
        <w:t>夜游南湖”“夜宴梅湾”“夜赏月河”</w:t>
      </w:r>
      <w:r w:rsidRPr="00F163A2">
        <w:rPr>
          <w:rFonts w:ascii="仿宋_GB2312" w:eastAsia="仿宋_GB2312" w:hAnsi="楷体" w:hint="eastAsia"/>
          <w:sz w:val="32"/>
          <w:szCs w:val="32"/>
        </w:rPr>
        <w:t>等系列</w:t>
      </w:r>
      <w:proofErr w:type="gramStart"/>
      <w:r w:rsidRPr="00F163A2">
        <w:rPr>
          <w:rFonts w:ascii="仿宋_GB2312" w:eastAsia="仿宋_GB2312" w:hAnsi="楷体" w:hint="eastAsia"/>
          <w:sz w:val="32"/>
          <w:szCs w:val="32"/>
        </w:rPr>
        <w:t>夜间文旅产品</w:t>
      </w:r>
      <w:proofErr w:type="gramEnd"/>
      <w:r w:rsidRPr="00F163A2">
        <w:rPr>
          <w:rFonts w:ascii="仿宋_GB2312" w:eastAsia="仿宋_GB2312" w:hAnsi="楷体" w:hint="eastAsia"/>
          <w:sz w:val="32"/>
          <w:szCs w:val="32"/>
        </w:rPr>
        <w:t>，提升夜游嘉兴消费品牌。加大</w:t>
      </w:r>
      <w:proofErr w:type="gramStart"/>
      <w:r w:rsidRPr="00F163A2">
        <w:rPr>
          <w:rFonts w:ascii="仿宋_GB2312" w:eastAsia="仿宋_GB2312" w:hAnsi="楷体" w:hint="eastAsia"/>
          <w:sz w:val="32"/>
          <w:szCs w:val="32"/>
        </w:rPr>
        <w:t>文旅商品</w:t>
      </w:r>
      <w:proofErr w:type="gramEnd"/>
      <w:r w:rsidRPr="00F163A2">
        <w:rPr>
          <w:rFonts w:ascii="仿宋_GB2312" w:eastAsia="仿宋_GB2312" w:hAnsi="楷体" w:hint="eastAsia"/>
          <w:sz w:val="32"/>
          <w:szCs w:val="32"/>
        </w:rPr>
        <w:t>开发力度，以“百县千碗</w:t>
      </w:r>
      <w:r w:rsidRPr="00F163A2">
        <w:rPr>
          <w:rFonts w:ascii="仿宋_GB2312" w:eastAsia="仿宋_GB2312" w:hAnsi="仿宋" w:hint="eastAsia"/>
          <w:sz w:val="32"/>
          <w:szCs w:val="32"/>
        </w:rPr>
        <w:t>·</w:t>
      </w:r>
      <w:r w:rsidRPr="00F163A2">
        <w:rPr>
          <w:rFonts w:ascii="仿宋_GB2312" w:eastAsia="仿宋_GB2312" w:hAnsi="楷体" w:hint="eastAsia"/>
          <w:sz w:val="32"/>
          <w:szCs w:val="32"/>
        </w:rPr>
        <w:t>嘉肴百碗”为载体，推出“四季嘉宴”；加快打造一批制作精美且兼具实用价值和文化内涵</w:t>
      </w:r>
      <w:proofErr w:type="gramStart"/>
      <w:r w:rsidRPr="00F163A2">
        <w:rPr>
          <w:rFonts w:ascii="仿宋_GB2312" w:eastAsia="仿宋_GB2312" w:hAnsi="楷体" w:hint="eastAsia"/>
          <w:sz w:val="32"/>
          <w:szCs w:val="32"/>
        </w:rPr>
        <w:t>的文旅商品</w:t>
      </w:r>
      <w:proofErr w:type="gramEnd"/>
      <w:r w:rsidRPr="00F163A2">
        <w:rPr>
          <w:rFonts w:ascii="仿宋_GB2312" w:eastAsia="仿宋_GB2312" w:hAnsi="楷体" w:hint="eastAsia"/>
          <w:sz w:val="32"/>
          <w:szCs w:val="32"/>
        </w:rPr>
        <w:t>。通过大数据分析有潜力的客源地，以文化搭台、旅游唱戏的方式进行重点营销，不断增加新客源。</w:t>
      </w:r>
    </w:p>
    <w:p w:rsidR="00B57B9C" w:rsidRPr="00F163A2" w:rsidRDefault="00B57B9C" w:rsidP="00B57B9C">
      <w:pPr>
        <w:spacing w:line="560" w:lineRule="exact"/>
        <w:ind w:firstLineChars="200" w:firstLine="643"/>
        <w:contextualSpacing/>
        <w:rPr>
          <w:rFonts w:ascii="仿宋_GB2312" w:eastAsia="仿宋_GB2312"/>
          <w:sz w:val="32"/>
          <w:szCs w:val="32"/>
        </w:rPr>
      </w:pPr>
      <w:r w:rsidRPr="00F163A2">
        <w:rPr>
          <w:rFonts w:ascii="仿宋_GB2312" w:eastAsia="仿宋_GB2312" w:hAnsi="楷体" w:hint="eastAsia"/>
          <w:b/>
          <w:sz w:val="32"/>
          <w:szCs w:val="32"/>
        </w:rPr>
        <w:t>2.</w:t>
      </w:r>
      <w:r w:rsidRPr="00F163A2">
        <w:rPr>
          <w:rFonts w:ascii="仿宋_GB2312" w:eastAsia="仿宋_GB2312" w:hint="eastAsia"/>
          <w:b/>
          <w:sz w:val="32"/>
          <w:szCs w:val="32"/>
        </w:rPr>
        <w:t>丰富</w:t>
      </w:r>
      <w:proofErr w:type="gramStart"/>
      <w:r w:rsidRPr="00F163A2">
        <w:rPr>
          <w:rFonts w:ascii="仿宋_GB2312" w:eastAsia="仿宋_GB2312" w:hint="eastAsia"/>
          <w:b/>
          <w:sz w:val="32"/>
          <w:szCs w:val="32"/>
        </w:rPr>
        <w:t>嘉兴文旅</w:t>
      </w:r>
      <w:proofErr w:type="gramEnd"/>
      <w:r w:rsidRPr="00F163A2">
        <w:rPr>
          <w:rFonts w:ascii="仿宋_GB2312" w:eastAsia="仿宋_GB2312" w:hint="eastAsia"/>
          <w:b/>
          <w:sz w:val="32"/>
          <w:szCs w:val="32"/>
        </w:rPr>
        <w:t>IP集群。</w:t>
      </w:r>
      <w:proofErr w:type="gramStart"/>
      <w:r w:rsidRPr="00F163A2">
        <w:rPr>
          <w:rFonts w:ascii="仿宋_GB2312" w:eastAsia="仿宋_GB2312" w:hint="eastAsia"/>
          <w:sz w:val="32"/>
          <w:szCs w:val="32"/>
        </w:rPr>
        <w:t>拓展文旅</w:t>
      </w:r>
      <w:proofErr w:type="gramEnd"/>
      <w:r w:rsidRPr="00F163A2">
        <w:rPr>
          <w:rFonts w:ascii="仿宋_GB2312" w:eastAsia="仿宋_GB2312" w:hint="eastAsia"/>
          <w:sz w:val="32"/>
          <w:szCs w:val="32"/>
        </w:rPr>
        <w:t>IP精神内核与展现</w:t>
      </w:r>
      <w:r w:rsidRPr="00F163A2">
        <w:rPr>
          <w:rFonts w:ascii="仿宋_GB2312" w:eastAsia="仿宋_GB2312" w:hint="eastAsia"/>
          <w:sz w:val="32"/>
          <w:szCs w:val="32"/>
        </w:rPr>
        <w:lastRenderedPageBreak/>
        <w:t>形式，</w:t>
      </w:r>
      <w:proofErr w:type="gramStart"/>
      <w:r w:rsidRPr="00F163A2">
        <w:rPr>
          <w:rFonts w:ascii="仿宋_GB2312" w:eastAsia="仿宋_GB2312" w:hint="eastAsia"/>
          <w:sz w:val="32"/>
          <w:szCs w:val="32"/>
        </w:rPr>
        <w:t>拓宽文旅</w:t>
      </w:r>
      <w:proofErr w:type="gramEnd"/>
      <w:r w:rsidRPr="00F163A2">
        <w:rPr>
          <w:rFonts w:ascii="仿宋_GB2312" w:eastAsia="仿宋_GB2312" w:hint="eastAsia"/>
          <w:sz w:val="32"/>
          <w:szCs w:val="32"/>
        </w:rPr>
        <w:t>IP空间承载，提升公共文化场馆、城市公园、农村文化礼堂等开放利用水平，充分展现鲜明的</w:t>
      </w:r>
      <w:proofErr w:type="gramStart"/>
      <w:r w:rsidRPr="00F163A2">
        <w:rPr>
          <w:rFonts w:ascii="仿宋_GB2312" w:eastAsia="仿宋_GB2312" w:hint="eastAsia"/>
          <w:sz w:val="32"/>
          <w:szCs w:val="32"/>
        </w:rPr>
        <w:t>嘉兴文旅</w:t>
      </w:r>
      <w:proofErr w:type="gramEnd"/>
      <w:r w:rsidRPr="00F163A2">
        <w:rPr>
          <w:rFonts w:ascii="仿宋_GB2312" w:eastAsia="仿宋_GB2312" w:hint="eastAsia"/>
          <w:sz w:val="32"/>
          <w:szCs w:val="32"/>
        </w:rPr>
        <w:t>形象。</w:t>
      </w:r>
      <w:r w:rsidRPr="00F163A2">
        <w:rPr>
          <w:rFonts w:ascii="仿宋_GB2312" w:eastAsia="仿宋_GB2312" w:hAnsi="楷体" w:hint="eastAsia"/>
          <w:sz w:val="32"/>
          <w:szCs w:val="32"/>
        </w:rPr>
        <w:t>推动</w:t>
      </w:r>
      <w:proofErr w:type="gramStart"/>
      <w:r w:rsidRPr="00F163A2">
        <w:rPr>
          <w:rFonts w:ascii="仿宋_GB2312" w:eastAsia="仿宋_GB2312" w:hAnsi="楷体" w:hint="eastAsia"/>
          <w:sz w:val="32"/>
          <w:szCs w:val="32"/>
        </w:rPr>
        <w:t>研</w:t>
      </w:r>
      <w:proofErr w:type="gramEnd"/>
      <w:r w:rsidRPr="00F163A2">
        <w:rPr>
          <w:rFonts w:ascii="仿宋_GB2312" w:eastAsia="仿宋_GB2312" w:hAnsi="楷体" w:hint="eastAsia"/>
          <w:sz w:val="32"/>
          <w:szCs w:val="32"/>
        </w:rPr>
        <w:t>学旅游产品，提升产融示范基地内涵，丰富旅游产品的文化内涵，指导县（市、区）、</w:t>
      </w:r>
      <w:proofErr w:type="gramStart"/>
      <w:r w:rsidRPr="00F163A2">
        <w:rPr>
          <w:rFonts w:ascii="仿宋_GB2312" w:eastAsia="仿宋_GB2312" w:hAnsi="楷体" w:hint="eastAsia"/>
          <w:sz w:val="32"/>
          <w:szCs w:val="32"/>
        </w:rPr>
        <w:t>文旅企业</w:t>
      </w:r>
      <w:proofErr w:type="gramEnd"/>
      <w:r w:rsidRPr="00F163A2">
        <w:rPr>
          <w:rFonts w:ascii="仿宋_GB2312" w:eastAsia="仿宋_GB2312" w:hAnsi="楷体" w:hint="eastAsia"/>
          <w:sz w:val="32"/>
          <w:szCs w:val="32"/>
        </w:rPr>
        <w:t>做好线路设计、产品研发。</w:t>
      </w:r>
    </w:p>
    <w:p w:rsidR="00B57B9C" w:rsidRPr="00F163A2" w:rsidRDefault="00B57B9C" w:rsidP="00B57B9C">
      <w:pPr>
        <w:widowControl/>
        <w:pBdr>
          <w:top w:val="none" w:sz="0" w:space="0" w:color="000000"/>
          <w:left w:val="none" w:sz="0" w:space="0" w:color="000000"/>
          <w:bottom w:val="none" w:sz="0" w:space="0" w:color="000000"/>
          <w:right w:val="none" w:sz="0" w:space="0" w:color="000000"/>
        </w:pBdr>
        <w:spacing w:line="560" w:lineRule="exact"/>
        <w:ind w:firstLine="640"/>
        <w:contextualSpacing/>
        <w:textAlignment w:val="baseline"/>
        <w:rPr>
          <w:rFonts w:ascii="仿宋_GB2312" w:eastAsia="仿宋_GB2312" w:hAnsi="Helvetica" w:cs="仿宋_GB2312"/>
          <w:color w:val="000000"/>
          <w:kern w:val="0"/>
          <w:sz w:val="32"/>
          <w:szCs w:val="32"/>
        </w:rPr>
      </w:pPr>
      <w:r w:rsidRPr="00F163A2">
        <w:rPr>
          <w:rFonts w:ascii="仿宋_GB2312" w:eastAsia="仿宋_GB2312" w:hAnsi="楷体" w:hint="eastAsia"/>
          <w:b/>
          <w:sz w:val="32"/>
          <w:szCs w:val="32"/>
        </w:rPr>
        <w:t>3.加快推动全域旅游发展。</w:t>
      </w:r>
      <w:r w:rsidRPr="00F163A2">
        <w:rPr>
          <w:rFonts w:ascii="仿宋_GB2312" w:eastAsia="仿宋_GB2312" w:hAnsi="楷体" w:hint="eastAsia"/>
          <w:sz w:val="32"/>
          <w:szCs w:val="32"/>
        </w:rPr>
        <w:t>提升景区品质，</w:t>
      </w:r>
      <w:r w:rsidRPr="00F163A2">
        <w:rPr>
          <w:rFonts w:ascii="仿宋_GB2312" w:eastAsia="仿宋_GB2312" w:hAnsi="Helvetica" w:cs="仿宋_GB2312" w:hint="eastAsia"/>
          <w:color w:val="000000"/>
          <w:kern w:val="0"/>
          <w:sz w:val="32"/>
          <w:szCs w:val="32"/>
        </w:rPr>
        <w:t>力争新增2个景区城、8个景区镇，1家省级旅游风情小镇，2个浙江省全域旅游示范县（市、区）创建培育单位，3家以上3A级景区，全市60%以上景区实现放心景区创建。加快村庄景区</w:t>
      </w:r>
      <w:proofErr w:type="gramStart"/>
      <w:r w:rsidRPr="00F163A2">
        <w:rPr>
          <w:rFonts w:ascii="仿宋_GB2312" w:eastAsia="仿宋_GB2312" w:hAnsi="Helvetica" w:cs="仿宋_GB2312" w:hint="eastAsia"/>
          <w:color w:val="000000"/>
          <w:kern w:val="0"/>
          <w:sz w:val="32"/>
          <w:szCs w:val="32"/>
        </w:rPr>
        <w:t>化创建</w:t>
      </w:r>
      <w:proofErr w:type="gramEnd"/>
      <w:r w:rsidRPr="00F163A2">
        <w:rPr>
          <w:rFonts w:ascii="仿宋_GB2312" w:eastAsia="仿宋_GB2312" w:hAnsi="Helvetica" w:cs="仿宋_GB2312" w:hint="eastAsia"/>
          <w:color w:val="000000"/>
          <w:kern w:val="0"/>
          <w:sz w:val="32"/>
          <w:szCs w:val="32"/>
        </w:rPr>
        <w:t>步伐，全市计划创建A级景区村庄103个，其中3A级17个。在全省率先开展“3A级景区村庄样本村”试点，继续加强景区村庄旅游发展测评，重点加强景区</w:t>
      </w:r>
      <w:proofErr w:type="gramStart"/>
      <w:r w:rsidRPr="00F163A2">
        <w:rPr>
          <w:rFonts w:ascii="仿宋_GB2312" w:eastAsia="仿宋_GB2312" w:hAnsi="Helvetica" w:cs="仿宋_GB2312" w:hint="eastAsia"/>
          <w:color w:val="000000"/>
          <w:kern w:val="0"/>
          <w:sz w:val="32"/>
          <w:szCs w:val="32"/>
        </w:rPr>
        <w:t>村庄文旅运营</w:t>
      </w:r>
      <w:proofErr w:type="gramEnd"/>
      <w:r w:rsidRPr="00F163A2">
        <w:rPr>
          <w:rFonts w:ascii="仿宋_GB2312" w:eastAsia="仿宋_GB2312" w:hAnsi="Helvetica" w:cs="仿宋_GB2312" w:hint="eastAsia"/>
          <w:color w:val="000000"/>
          <w:kern w:val="0"/>
          <w:sz w:val="32"/>
          <w:szCs w:val="32"/>
        </w:rPr>
        <w:t>团队建设，探索平原地区景区村庄建设“嘉兴样本”。</w:t>
      </w:r>
      <w:r w:rsidRPr="00F163A2">
        <w:rPr>
          <w:rFonts w:ascii="仿宋_GB2312" w:eastAsia="仿宋_GB2312" w:hAnsi="楷体" w:hint="eastAsia"/>
          <w:sz w:val="32"/>
          <w:szCs w:val="32"/>
        </w:rPr>
        <w:t>推动休闲产业，</w:t>
      </w:r>
      <w:r w:rsidRPr="00F163A2">
        <w:rPr>
          <w:rFonts w:ascii="仿宋_GB2312" w:eastAsia="仿宋_GB2312" w:hAnsi="Helvetica" w:cs="仿宋_GB2312" w:hint="eastAsia"/>
          <w:color w:val="000000"/>
          <w:kern w:val="0"/>
          <w:sz w:val="32"/>
          <w:szCs w:val="32"/>
        </w:rPr>
        <w:t>继续推进大</w:t>
      </w:r>
      <w:proofErr w:type="gramStart"/>
      <w:r w:rsidRPr="00F163A2">
        <w:rPr>
          <w:rFonts w:ascii="仿宋_GB2312" w:eastAsia="仿宋_GB2312" w:hAnsi="Helvetica" w:cs="仿宋_GB2312" w:hint="eastAsia"/>
          <w:color w:val="000000"/>
          <w:kern w:val="0"/>
          <w:sz w:val="32"/>
          <w:szCs w:val="32"/>
        </w:rPr>
        <w:t>云国家</w:t>
      </w:r>
      <w:proofErr w:type="gramEnd"/>
      <w:r w:rsidRPr="00F163A2">
        <w:rPr>
          <w:rFonts w:ascii="仿宋_GB2312" w:eastAsia="仿宋_GB2312" w:hAnsi="Helvetica" w:cs="仿宋_GB2312" w:hint="eastAsia"/>
          <w:color w:val="000000"/>
          <w:kern w:val="0"/>
          <w:sz w:val="32"/>
          <w:szCs w:val="32"/>
        </w:rPr>
        <w:t>旅游度假区、乌镇——石门国家旅游度假区、海盐滨海国际旅游度假区创建和运河文化旅游度假区项目建设。</w:t>
      </w:r>
    </w:p>
    <w:p w:rsidR="00A06030" w:rsidRPr="00F163A2" w:rsidRDefault="00A06030" w:rsidP="00A06030">
      <w:pPr>
        <w:jc w:val="center"/>
        <w:rPr>
          <w:rFonts w:ascii="仿宋_GB2312" w:eastAsia="仿宋_GB2312" w:hAnsi="华文中宋"/>
          <w:b/>
          <w:sz w:val="42"/>
          <w:szCs w:val="42"/>
        </w:rPr>
      </w:pPr>
    </w:p>
    <w:sectPr w:rsidR="00A06030" w:rsidRPr="00F163A2" w:rsidSect="00E27A1B">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D3" w:rsidRDefault="002342D3" w:rsidP="00B632D8">
      <w:r>
        <w:separator/>
      </w:r>
    </w:p>
  </w:endnote>
  <w:endnote w:type="continuationSeparator" w:id="0">
    <w:p w:rsidR="002342D3" w:rsidRDefault="002342D3" w:rsidP="00B6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JhengHei Light">
    <w:panose1 w:val="020B0304030504040204"/>
    <w:charset w:val="88"/>
    <w:family w:val="swiss"/>
    <w:pitch w:val="variable"/>
    <w:sig w:usb0="8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66360"/>
      <w:docPartObj>
        <w:docPartGallery w:val="Page Numbers (Bottom of Page)"/>
        <w:docPartUnique/>
      </w:docPartObj>
    </w:sdtPr>
    <w:sdtEndPr/>
    <w:sdtContent>
      <w:p w:rsidR="00661340" w:rsidRDefault="00661340">
        <w:pPr>
          <w:pStyle w:val="a4"/>
          <w:jc w:val="center"/>
        </w:pPr>
        <w:r>
          <w:fldChar w:fldCharType="begin"/>
        </w:r>
        <w:r>
          <w:instrText>PAGE   \* MERGEFORMAT</w:instrText>
        </w:r>
        <w:r>
          <w:fldChar w:fldCharType="separate"/>
        </w:r>
        <w:r w:rsidR="0058195C" w:rsidRPr="0058195C">
          <w:rPr>
            <w:noProof/>
            <w:lang w:val="zh-CN"/>
          </w:rPr>
          <w:t>7</w:t>
        </w:r>
        <w:r>
          <w:fldChar w:fldCharType="end"/>
        </w:r>
      </w:p>
    </w:sdtContent>
  </w:sdt>
  <w:p w:rsidR="00661340" w:rsidRDefault="006613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D3" w:rsidRDefault="002342D3" w:rsidP="00B632D8">
      <w:r>
        <w:separator/>
      </w:r>
    </w:p>
  </w:footnote>
  <w:footnote w:type="continuationSeparator" w:id="0">
    <w:p w:rsidR="002342D3" w:rsidRDefault="002342D3" w:rsidP="00B63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30"/>
    <w:rsid w:val="0000449B"/>
    <w:rsid w:val="000216F3"/>
    <w:rsid w:val="000B2619"/>
    <w:rsid w:val="000D36A8"/>
    <w:rsid w:val="0012014C"/>
    <w:rsid w:val="00136CB1"/>
    <w:rsid w:val="001619F3"/>
    <w:rsid w:val="001917A6"/>
    <w:rsid w:val="001F5F02"/>
    <w:rsid w:val="00204661"/>
    <w:rsid w:val="0022727E"/>
    <w:rsid w:val="002342D3"/>
    <w:rsid w:val="00285F7C"/>
    <w:rsid w:val="002F7604"/>
    <w:rsid w:val="002F78EF"/>
    <w:rsid w:val="003753A7"/>
    <w:rsid w:val="003A2A58"/>
    <w:rsid w:val="003B3CCE"/>
    <w:rsid w:val="003F547F"/>
    <w:rsid w:val="004013A0"/>
    <w:rsid w:val="0041597E"/>
    <w:rsid w:val="004223FA"/>
    <w:rsid w:val="0044210A"/>
    <w:rsid w:val="00445B9B"/>
    <w:rsid w:val="00453A2B"/>
    <w:rsid w:val="004673CF"/>
    <w:rsid w:val="0058195C"/>
    <w:rsid w:val="005D14AB"/>
    <w:rsid w:val="005D1D22"/>
    <w:rsid w:val="00606EE3"/>
    <w:rsid w:val="00621D47"/>
    <w:rsid w:val="00636EAB"/>
    <w:rsid w:val="00657B6A"/>
    <w:rsid w:val="00661340"/>
    <w:rsid w:val="0069432D"/>
    <w:rsid w:val="006B0597"/>
    <w:rsid w:val="006D3167"/>
    <w:rsid w:val="00755198"/>
    <w:rsid w:val="00794C56"/>
    <w:rsid w:val="007B7579"/>
    <w:rsid w:val="007C3002"/>
    <w:rsid w:val="00814F84"/>
    <w:rsid w:val="00817C53"/>
    <w:rsid w:val="008A6A42"/>
    <w:rsid w:val="008B4DC0"/>
    <w:rsid w:val="008B65FA"/>
    <w:rsid w:val="008D2AD4"/>
    <w:rsid w:val="008E4627"/>
    <w:rsid w:val="00900A52"/>
    <w:rsid w:val="009133D1"/>
    <w:rsid w:val="00923405"/>
    <w:rsid w:val="009314DA"/>
    <w:rsid w:val="00935D97"/>
    <w:rsid w:val="009420A0"/>
    <w:rsid w:val="009447B4"/>
    <w:rsid w:val="009513C3"/>
    <w:rsid w:val="00953B60"/>
    <w:rsid w:val="0096752C"/>
    <w:rsid w:val="009E7503"/>
    <w:rsid w:val="00A06030"/>
    <w:rsid w:val="00A06361"/>
    <w:rsid w:val="00A23C09"/>
    <w:rsid w:val="00A3570E"/>
    <w:rsid w:val="00A72D3A"/>
    <w:rsid w:val="00A75426"/>
    <w:rsid w:val="00A96C17"/>
    <w:rsid w:val="00AC0443"/>
    <w:rsid w:val="00B20F88"/>
    <w:rsid w:val="00B349E6"/>
    <w:rsid w:val="00B4228B"/>
    <w:rsid w:val="00B57B9C"/>
    <w:rsid w:val="00B632D8"/>
    <w:rsid w:val="00B95670"/>
    <w:rsid w:val="00BF407B"/>
    <w:rsid w:val="00BF56FC"/>
    <w:rsid w:val="00C36DCF"/>
    <w:rsid w:val="00C8549D"/>
    <w:rsid w:val="00D04B05"/>
    <w:rsid w:val="00D2340E"/>
    <w:rsid w:val="00D360E2"/>
    <w:rsid w:val="00D529BB"/>
    <w:rsid w:val="00DA2730"/>
    <w:rsid w:val="00DF2978"/>
    <w:rsid w:val="00DF5636"/>
    <w:rsid w:val="00E04C18"/>
    <w:rsid w:val="00E14D7F"/>
    <w:rsid w:val="00E27A1B"/>
    <w:rsid w:val="00E531CA"/>
    <w:rsid w:val="00E93A1E"/>
    <w:rsid w:val="00EC77CF"/>
    <w:rsid w:val="00F017CA"/>
    <w:rsid w:val="00F163A2"/>
    <w:rsid w:val="00F25F41"/>
    <w:rsid w:val="00F41564"/>
    <w:rsid w:val="00F76BDD"/>
    <w:rsid w:val="00F828F8"/>
    <w:rsid w:val="00F8744F"/>
    <w:rsid w:val="00FE0DB3"/>
    <w:rsid w:val="00FE3816"/>
    <w:rsid w:val="00FF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32D8"/>
    <w:rPr>
      <w:sz w:val="18"/>
      <w:szCs w:val="18"/>
    </w:rPr>
  </w:style>
  <w:style w:type="paragraph" w:styleId="a4">
    <w:name w:val="footer"/>
    <w:basedOn w:val="a"/>
    <w:link w:val="Char0"/>
    <w:uiPriority w:val="99"/>
    <w:unhideWhenUsed/>
    <w:rsid w:val="00B632D8"/>
    <w:pPr>
      <w:tabs>
        <w:tab w:val="center" w:pos="4153"/>
        <w:tab w:val="right" w:pos="8306"/>
      </w:tabs>
      <w:snapToGrid w:val="0"/>
      <w:jc w:val="left"/>
    </w:pPr>
    <w:rPr>
      <w:sz w:val="18"/>
      <w:szCs w:val="18"/>
    </w:rPr>
  </w:style>
  <w:style w:type="character" w:customStyle="1" w:styleId="Char0">
    <w:name w:val="页脚 Char"/>
    <w:basedOn w:val="a0"/>
    <w:link w:val="a4"/>
    <w:uiPriority w:val="99"/>
    <w:rsid w:val="00B632D8"/>
    <w:rPr>
      <w:sz w:val="18"/>
      <w:szCs w:val="18"/>
    </w:rPr>
  </w:style>
  <w:style w:type="paragraph" w:customStyle="1" w:styleId="a5">
    <w:basedOn w:val="a"/>
    <w:next w:val="a6"/>
    <w:uiPriority w:val="99"/>
    <w:qFormat/>
    <w:rsid w:val="004223FA"/>
    <w:pPr>
      <w:widowControl/>
      <w:ind w:firstLineChars="200" w:firstLine="420"/>
      <w:jc w:val="left"/>
    </w:pPr>
    <w:rPr>
      <w:rFonts w:ascii="宋体" w:eastAsia="宋体" w:hAnsi="宋体" w:cs="宋体"/>
      <w:kern w:val="0"/>
      <w:sz w:val="24"/>
      <w:szCs w:val="24"/>
    </w:rPr>
  </w:style>
  <w:style w:type="paragraph" w:styleId="a6">
    <w:name w:val="List Paragraph"/>
    <w:basedOn w:val="a"/>
    <w:uiPriority w:val="34"/>
    <w:qFormat/>
    <w:rsid w:val="004223FA"/>
    <w:pPr>
      <w:ind w:firstLineChars="200" w:firstLine="420"/>
    </w:pPr>
  </w:style>
  <w:style w:type="paragraph" w:customStyle="1" w:styleId="a7">
    <w:name w:val="文章正文"/>
    <w:basedOn w:val="a"/>
    <w:link w:val="a8"/>
    <w:uiPriority w:val="4"/>
    <w:qFormat/>
    <w:rsid w:val="00B57B9C"/>
    <w:pPr>
      <w:adjustRightInd w:val="0"/>
      <w:snapToGrid w:val="0"/>
      <w:spacing w:line="600" w:lineRule="exact"/>
      <w:ind w:firstLineChars="200" w:firstLine="200"/>
    </w:pPr>
    <w:rPr>
      <w:rFonts w:ascii="Times New Roman" w:eastAsia="仿宋_GB2312" w:hAnsi="Times New Roman" w:cs="仿宋"/>
      <w:sz w:val="32"/>
      <w:szCs w:val="32"/>
    </w:rPr>
  </w:style>
  <w:style w:type="character" w:customStyle="1" w:styleId="a8">
    <w:name w:val="文章正文 字符"/>
    <w:basedOn w:val="a0"/>
    <w:link w:val="a7"/>
    <w:uiPriority w:val="4"/>
    <w:qFormat/>
    <w:rsid w:val="00B57B9C"/>
    <w:rPr>
      <w:rFonts w:ascii="Times New Roman" w:eastAsia="仿宋_GB2312" w:hAnsi="Times New Roman" w:cs="仿宋"/>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32D8"/>
    <w:rPr>
      <w:sz w:val="18"/>
      <w:szCs w:val="18"/>
    </w:rPr>
  </w:style>
  <w:style w:type="paragraph" w:styleId="a4">
    <w:name w:val="footer"/>
    <w:basedOn w:val="a"/>
    <w:link w:val="Char0"/>
    <w:uiPriority w:val="99"/>
    <w:unhideWhenUsed/>
    <w:rsid w:val="00B632D8"/>
    <w:pPr>
      <w:tabs>
        <w:tab w:val="center" w:pos="4153"/>
        <w:tab w:val="right" w:pos="8306"/>
      </w:tabs>
      <w:snapToGrid w:val="0"/>
      <w:jc w:val="left"/>
    </w:pPr>
    <w:rPr>
      <w:sz w:val="18"/>
      <w:szCs w:val="18"/>
    </w:rPr>
  </w:style>
  <w:style w:type="character" w:customStyle="1" w:styleId="Char0">
    <w:name w:val="页脚 Char"/>
    <w:basedOn w:val="a0"/>
    <w:link w:val="a4"/>
    <w:uiPriority w:val="99"/>
    <w:rsid w:val="00B632D8"/>
    <w:rPr>
      <w:sz w:val="18"/>
      <w:szCs w:val="18"/>
    </w:rPr>
  </w:style>
  <w:style w:type="paragraph" w:customStyle="1" w:styleId="a5">
    <w:basedOn w:val="a"/>
    <w:next w:val="a6"/>
    <w:uiPriority w:val="99"/>
    <w:qFormat/>
    <w:rsid w:val="004223FA"/>
    <w:pPr>
      <w:widowControl/>
      <w:ind w:firstLineChars="200" w:firstLine="420"/>
      <w:jc w:val="left"/>
    </w:pPr>
    <w:rPr>
      <w:rFonts w:ascii="宋体" w:eastAsia="宋体" w:hAnsi="宋体" w:cs="宋体"/>
      <w:kern w:val="0"/>
      <w:sz w:val="24"/>
      <w:szCs w:val="24"/>
    </w:rPr>
  </w:style>
  <w:style w:type="paragraph" w:styleId="a6">
    <w:name w:val="List Paragraph"/>
    <w:basedOn w:val="a"/>
    <w:uiPriority w:val="34"/>
    <w:qFormat/>
    <w:rsid w:val="004223FA"/>
    <w:pPr>
      <w:ind w:firstLineChars="200" w:firstLine="420"/>
    </w:pPr>
  </w:style>
  <w:style w:type="paragraph" w:customStyle="1" w:styleId="a7">
    <w:name w:val="文章正文"/>
    <w:basedOn w:val="a"/>
    <w:link w:val="a8"/>
    <w:uiPriority w:val="4"/>
    <w:qFormat/>
    <w:rsid w:val="00B57B9C"/>
    <w:pPr>
      <w:adjustRightInd w:val="0"/>
      <w:snapToGrid w:val="0"/>
      <w:spacing w:line="600" w:lineRule="exact"/>
      <w:ind w:firstLineChars="200" w:firstLine="200"/>
    </w:pPr>
    <w:rPr>
      <w:rFonts w:ascii="Times New Roman" w:eastAsia="仿宋_GB2312" w:hAnsi="Times New Roman" w:cs="仿宋"/>
      <w:sz w:val="32"/>
      <w:szCs w:val="32"/>
    </w:rPr>
  </w:style>
  <w:style w:type="character" w:customStyle="1" w:styleId="a8">
    <w:name w:val="文章正文 字符"/>
    <w:basedOn w:val="a0"/>
    <w:link w:val="a7"/>
    <w:uiPriority w:val="4"/>
    <w:qFormat/>
    <w:rsid w:val="00B57B9C"/>
    <w:rPr>
      <w:rFonts w:ascii="Times New Roman" w:eastAsia="仿宋_GB2312" w:hAnsi="Times New Roman" w:cs="仿宋"/>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08296">
      <w:bodyDiv w:val="1"/>
      <w:marLeft w:val="0"/>
      <w:marRight w:val="0"/>
      <w:marTop w:val="0"/>
      <w:marBottom w:val="0"/>
      <w:divBdr>
        <w:top w:val="none" w:sz="0" w:space="0" w:color="auto"/>
        <w:left w:val="none" w:sz="0" w:space="0" w:color="auto"/>
        <w:bottom w:val="none" w:sz="0" w:space="0" w:color="auto"/>
        <w:right w:val="none" w:sz="0" w:space="0" w:color="auto"/>
      </w:divBdr>
      <w:divsChild>
        <w:div w:id="10769472">
          <w:marLeft w:val="0"/>
          <w:marRight w:val="0"/>
          <w:marTop w:val="0"/>
          <w:marBottom w:val="0"/>
          <w:divBdr>
            <w:top w:val="none" w:sz="0" w:space="0" w:color="auto"/>
            <w:left w:val="none" w:sz="0" w:space="0" w:color="auto"/>
            <w:bottom w:val="none" w:sz="0" w:space="0" w:color="auto"/>
            <w:right w:val="none" w:sz="0" w:space="0" w:color="auto"/>
          </w:divBdr>
          <w:divsChild>
            <w:div w:id="1262375535">
              <w:marLeft w:val="0"/>
              <w:marRight w:val="0"/>
              <w:marTop w:val="0"/>
              <w:marBottom w:val="0"/>
              <w:divBdr>
                <w:top w:val="none" w:sz="0" w:space="0" w:color="auto"/>
                <w:left w:val="none" w:sz="0" w:space="0" w:color="auto"/>
                <w:bottom w:val="none" w:sz="0" w:space="0" w:color="auto"/>
                <w:right w:val="none" w:sz="0" w:space="0" w:color="auto"/>
              </w:divBdr>
              <w:divsChild>
                <w:div w:id="1019888984">
                  <w:marLeft w:val="0"/>
                  <w:marRight w:val="0"/>
                  <w:marTop w:val="0"/>
                  <w:marBottom w:val="0"/>
                  <w:divBdr>
                    <w:top w:val="none" w:sz="0" w:space="0" w:color="auto"/>
                    <w:left w:val="none" w:sz="0" w:space="0" w:color="auto"/>
                    <w:bottom w:val="none" w:sz="0" w:space="0" w:color="auto"/>
                    <w:right w:val="none" w:sz="0" w:space="0" w:color="auto"/>
                  </w:divBdr>
                  <w:divsChild>
                    <w:div w:id="1025398198">
                      <w:marLeft w:val="0"/>
                      <w:marRight w:val="0"/>
                      <w:marTop w:val="0"/>
                      <w:marBottom w:val="0"/>
                      <w:divBdr>
                        <w:top w:val="none" w:sz="0" w:space="0" w:color="auto"/>
                        <w:left w:val="none" w:sz="0" w:space="0" w:color="auto"/>
                        <w:bottom w:val="none" w:sz="0" w:space="0" w:color="auto"/>
                        <w:right w:val="none" w:sz="0" w:space="0" w:color="auto"/>
                      </w:divBdr>
                      <w:divsChild>
                        <w:div w:id="1658723084">
                          <w:marLeft w:val="0"/>
                          <w:marRight w:val="0"/>
                          <w:marTop w:val="0"/>
                          <w:marBottom w:val="0"/>
                          <w:divBdr>
                            <w:top w:val="none" w:sz="0" w:space="0" w:color="auto"/>
                            <w:left w:val="none" w:sz="0" w:space="0" w:color="auto"/>
                            <w:bottom w:val="none" w:sz="0" w:space="0" w:color="auto"/>
                            <w:right w:val="none" w:sz="0" w:space="0" w:color="auto"/>
                          </w:divBdr>
                          <w:divsChild>
                            <w:div w:id="1551530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宇清 沈</dc:creator>
  <cp:lastModifiedBy>沈宇清</cp:lastModifiedBy>
  <cp:revision>8</cp:revision>
  <dcterms:created xsi:type="dcterms:W3CDTF">2021-01-11T02:01:00Z</dcterms:created>
  <dcterms:modified xsi:type="dcterms:W3CDTF">2021-01-12T08:14:00Z</dcterms:modified>
</cp:coreProperties>
</file>