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年嘉兴市市级“三公”经费预算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汇总情况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年嘉兴市级一般公共预算安排的“三公”经费支出预算为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4902.77</w:t>
      </w:r>
      <w:r>
        <w:rPr>
          <w:rFonts w:hint="eastAsia" w:ascii="仿宋_GB2312" w:eastAsia="仿宋_GB2312"/>
          <w:color w:val="000000"/>
          <w:sz w:val="32"/>
          <w:szCs w:val="32"/>
        </w:rPr>
        <w:t>万元，较201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年预算数减少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304.39</w:t>
      </w:r>
      <w:r>
        <w:rPr>
          <w:rFonts w:hint="eastAsia" w:ascii="仿宋_GB2312" w:eastAsia="仿宋_GB2312"/>
          <w:color w:val="000000"/>
          <w:sz w:val="32"/>
          <w:szCs w:val="32"/>
        </w:rPr>
        <w:t>万元。其中因公出国（境）费预算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839.50</w:t>
      </w:r>
      <w:r>
        <w:rPr>
          <w:rFonts w:hint="eastAsia" w:ascii="仿宋_GB2312" w:eastAsia="仿宋_GB2312"/>
          <w:color w:val="000000"/>
          <w:sz w:val="32"/>
          <w:szCs w:val="32"/>
        </w:rPr>
        <w:t>万元，减少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83.50</w:t>
      </w:r>
      <w:r>
        <w:rPr>
          <w:rFonts w:hint="eastAsia" w:ascii="仿宋_GB2312" w:eastAsia="仿宋_GB2312"/>
          <w:color w:val="000000"/>
          <w:sz w:val="32"/>
          <w:szCs w:val="32"/>
        </w:rPr>
        <w:t>万元；公务用车购置及运行维护费预算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2545.53</w:t>
      </w:r>
      <w:r>
        <w:rPr>
          <w:rFonts w:hint="eastAsia" w:ascii="仿宋_GB2312" w:eastAsia="仿宋_GB2312"/>
          <w:color w:val="000000"/>
          <w:sz w:val="32"/>
          <w:szCs w:val="32"/>
        </w:rPr>
        <w:t>万元（其中购置费用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790.62</w:t>
      </w:r>
      <w:r>
        <w:rPr>
          <w:rFonts w:hint="eastAsia" w:ascii="仿宋_GB2312" w:eastAsia="仿宋_GB2312"/>
          <w:color w:val="000000"/>
          <w:sz w:val="32"/>
          <w:szCs w:val="32"/>
        </w:rPr>
        <w:t>万元，运行维护费用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1754.91</w:t>
      </w:r>
      <w:r>
        <w:rPr>
          <w:rFonts w:hint="eastAsia" w:ascii="仿宋_GB2312" w:eastAsia="仿宋_GB2312"/>
          <w:color w:val="000000"/>
          <w:sz w:val="32"/>
          <w:szCs w:val="32"/>
        </w:rPr>
        <w:t>万元），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增加91.37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较多车辆已达到使用年限需要进行更新</w:t>
      </w:r>
      <w:r>
        <w:rPr>
          <w:rFonts w:hint="eastAsia" w:ascii="仿宋_GB2312" w:eastAsia="仿宋_GB2312"/>
          <w:color w:val="000000"/>
          <w:sz w:val="32"/>
          <w:szCs w:val="32"/>
        </w:rPr>
        <w:t>；公务接待费预算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1517.74</w:t>
      </w:r>
      <w:r>
        <w:rPr>
          <w:rFonts w:hint="eastAsia" w:ascii="仿宋_GB2312" w:eastAsia="仿宋_GB2312"/>
          <w:color w:val="000000"/>
          <w:sz w:val="32"/>
          <w:szCs w:val="32"/>
        </w:rPr>
        <w:t>万元，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312.26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FB"/>
    <w:rsid w:val="00120D06"/>
    <w:rsid w:val="002F0669"/>
    <w:rsid w:val="00350F2A"/>
    <w:rsid w:val="004232FB"/>
    <w:rsid w:val="004921CA"/>
    <w:rsid w:val="004C30AC"/>
    <w:rsid w:val="005A2E5D"/>
    <w:rsid w:val="005E6E40"/>
    <w:rsid w:val="00606AAD"/>
    <w:rsid w:val="006D12FE"/>
    <w:rsid w:val="0071548B"/>
    <w:rsid w:val="00745AB5"/>
    <w:rsid w:val="007F5B4F"/>
    <w:rsid w:val="00865D42"/>
    <w:rsid w:val="00A12974"/>
    <w:rsid w:val="00A7125F"/>
    <w:rsid w:val="00B80ADF"/>
    <w:rsid w:val="00BE1ECA"/>
    <w:rsid w:val="00E25781"/>
    <w:rsid w:val="00EB230D"/>
    <w:rsid w:val="00F50D12"/>
    <w:rsid w:val="00F81CE3"/>
    <w:rsid w:val="00FE4739"/>
    <w:rsid w:val="384442C1"/>
    <w:rsid w:val="4D1F0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230</Characters>
  <Lines>1</Lines>
  <Paragraphs>1</Paragraphs>
  <TotalTime>333</TotalTime>
  <ScaleCrop>false</ScaleCrop>
  <LinksUpToDate>false</LinksUpToDate>
  <CharactersWithSpaces>269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2018-04-25T11:44:00Z</dcterms:created>
  <dc:creator>魏栋</dc:creator>
  <cp:lastModifiedBy>禾爸爸</cp:lastModifiedBy>
  <cp:lastPrinted>2019-02-12T06:55:00Z</cp:lastPrinted>
  <dcterms:modified xsi:type="dcterms:W3CDTF">2020-05-11T04:44:29Z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