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/>
          <w:spacing w:val="-2"/>
          <w:sz w:val="32"/>
          <w:szCs w:val="32"/>
        </w:rPr>
      </w:pPr>
      <w:r>
        <w:rPr>
          <w:rFonts w:hint="eastAsia" w:ascii="黑体" w:hAnsi="黑体" w:eastAsia="黑体"/>
          <w:spacing w:val="-2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月份嘉兴市新增基本医疗保险定点医药机构名单</w:t>
      </w:r>
    </w:p>
    <w:p>
      <w:pPr>
        <w:widowControl/>
        <w:spacing w:line="360" w:lineRule="exact"/>
        <w:jc w:val="left"/>
        <w:rPr>
          <w:rFonts w:ascii="仿宋_GB2312" w:hAnsi="Times New Roman" w:eastAsia="仿宋_GB2312"/>
          <w:spacing w:val="-2"/>
          <w:sz w:val="32"/>
          <w:szCs w:val="32"/>
        </w:rPr>
      </w:pPr>
    </w:p>
    <w:tbl>
      <w:tblPr>
        <w:tblStyle w:val="4"/>
        <w:tblW w:w="5013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33"/>
        <w:gridCol w:w="5020"/>
        <w:gridCol w:w="5313"/>
        <w:gridCol w:w="1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仿宋_GB2312" w:eastAsia="方正小标宋简体" w:cs="仿宋_GB2312"/>
                <w:sz w:val="24"/>
                <w:szCs w:val="24"/>
              </w:rPr>
            </w:pPr>
            <w:r>
              <w:rPr>
                <w:rFonts w:hint="eastAsia" w:ascii="方正小标宋简体" w:hAnsi="仿宋_GB2312" w:eastAsia="方正小标宋简体" w:cs="仿宋_GB2312"/>
                <w:sz w:val="24"/>
                <w:szCs w:val="24"/>
              </w:rPr>
              <w:t>区划</w:t>
            </w:r>
          </w:p>
        </w:tc>
        <w:tc>
          <w:tcPr>
            <w:tcW w:w="469" w:type="pct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仿宋_GB2312" w:eastAsia="方正小标宋简体" w:cs="仿宋_GB2312"/>
                <w:sz w:val="24"/>
                <w:szCs w:val="24"/>
              </w:rPr>
            </w:pPr>
            <w:r>
              <w:rPr>
                <w:rFonts w:hint="eastAsia" w:ascii="方正小标宋简体" w:hAnsi="仿宋_GB2312" w:eastAsia="方正小标宋简体" w:cs="仿宋_GB2312"/>
                <w:sz w:val="24"/>
                <w:szCs w:val="24"/>
              </w:rPr>
              <w:t>类型</w:t>
            </w:r>
          </w:p>
        </w:tc>
        <w:tc>
          <w:tcPr>
            <w:tcW w:w="1765" w:type="pct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方正小标宋简体" w:hAnsi="仿宋_GB2312" w:eastAsia="方正小标宋简体" w:cs="仿宋_GB2312"/>
                <w:sz w:val="24"/>
                <w:szCs w:val="24"/>
              </w:rPr>
            </w:pPr>
            <w:r>
              <w:rPr>
                <w:rFonts w:hint="eastAsia" w:ascii="方正小标宋简体" w:hAnsi="仿宋_GB2312" w:eastAsia="方正小标宋简体" w:cs="仿宋_GB2312"/>
                <w:sz w:val="24"/>
                <w:szCs w:val="24"/>
              </w:rPr>
              <w:t>名称</w:t>
            </w:r>
          </w:p>
        </w:tc>
        <w:tc>
          <w:tcPr>
            <w:tcW w:w="1868" w:type="pct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仿宋_GB2312" w:eastAsia="方正小标宋简体" w:cs="仿宋_GB2312"/>
                <w:sz w:val="24"/>
                <w:szCs w:val="24"/>
              </w:rPr>
            </w:pPr>
            <w:r>
              <w:rPr>
                <w:rFonts w:hint="eastAsia" w:ascii="方正小标宋简体" w:hAnsi="仿宋_GB2312" w:eastAsia="方正小标宋简体" w:cs="仿宋_GB2312"/>
                <w:sz w:val="24"/>
                <w:szCs w:val="24"/>
              </w:rPr>
              <w:t>地址</w:t>
            </w:r>
          </w:p>
        </w:tc>
        <w:tc>
          <w:tcPr>
            <w:tcW w:w="554" w:type="pct"/>
            <w:vAlign w:val="center"/>
          </w:tcPr>
          <w:p>
            <w:pPr>
              <w:spacing w:line="240" w:lineRule="exact"/>
              <w:jc w:val="center"/>
              <w:rPr>
                <w:rFonts w:ascii="方正小标宋简体" w:hAnsi="仿宋_GB2312" w:eastAsia="方正小标宋简体" w:cs="仿宋_GB2312"/>
                <w:sz w:val="24"/>
                <w:szCs w:val="24"/>
              </w:rPr>
            </w:pPr>
            <w:r>
              <w:rPr>
                <w:rFonts w:hint="eastAsia" w:ascii="方正小标宋简体" w:hAnsi="仿宋_GB2312" w:eastAsia="方正小标宋简体" w:cs="仿宋_GB2312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南湖区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医疗机构</w:t>
            </w: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嘉兴摩尔口腔门诊部有限公司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嘉兴市南湖区越秀南路968号八佰伴购物中心四楼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无等级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药店</w:t>
            </w: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嘉兴市经开区万寿堂医药南江公寓连锁店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嘉兴市经济技术开发区南江公寓沿街商铺文贤路1551号-2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秀洲区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医疗机构</w:t>
            </w: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嘉兴市秀洲区王江泾志军口腔门诊部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嘉兴市秀洲区王王江泾镇闻川路455号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无等级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平湖市</w:t>
            </w:r>
          </w:p>
        </w:tc>
        <w:tc>
          <w:tcPr>
            <w:tcW w:w="46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药店</w:t>
            </w: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平湖市嘉河万寿堂加盟药房有限公司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平湖市当湖街道三港路255号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平湖仁仁大药房有限公司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浙江省嘉兴市平湖市当湖街道城北路356号一层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杭州海王星辰健康药房有限公司平湖吾悦广场店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浙江省嘉兴市平湖市当湖街道吾悦广场2幢112号、113号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浙江长红大药房连锁有限公司乍浦富丽店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浙江省嘉兴市港区富丽广场1幢1单元1层外环东路132号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嘉兴长红药品连锁有限公司沐阳店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浙江省嘉兴市平湖市当湖街道通济路1591号一楼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平湖市月泉大药房有限公司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浙江省嘉兴市平湖市当湖街道梅园路32、34号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tblHeader/>
        </w:trPr>
        <w:tc>
          <w:tcPr>
            <w:tcW w:w="3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平湖市万寿堂医药德源药店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平湖市当湖街道大桥路218号-220号一楼</w:t>
            </w:r>
          </w:p>
        </w:tc>
        <w:tc>
          <w:tcPr>
            <w:tcW w:w="5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Times New Roman" w:eastAsia="仿宋_GB2312"/>
          <w:spacing w:val="-2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8067675</wp:posOffset>
              </wp:positionH>
              <wp:positionV relativeFrom="paragraph">
                <wp:posOffset>-152400</wp:posOffset>
              </wp:positionV>
              <wp:extent cx="775970" cy="3886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7597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35.25pt;margin-top:-12pt;height:30.6pt;width:61.1pt;mso-position-horizontal-relative:margin;z-index:251660288;mso-width-relative:page;mso-height-relative:page;" filled="f" stroked="f" coordsize="21600,21600" o:gfxdata="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TCGNuNoAAAAMAQAADwAAAAAAAAABACAAAAA4AAAAZHJzL2Rvd25yZXYueG1sUEsBAhQA&#10;FAAAAAgAh07iQMy3GcihAQAAKQMAAA4AAAAAAAAAAQAgAAAAPwEAAGRycy9lMm9Eb2MueG1sUEsF&#10;BgAAAAAGAAYAWQEAAFI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sdt>
      <w:sdtPr>
        <w:id w:val="1415881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196215</wp:posOffset>
              </wp:positionH>
              <wp:positionV relativeFrom="paragraph">
                <wp:posOffset>-180975</wp:posOffset>
              </wp:positionV>
              <wp:extent cx="727710" cy="3886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771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45pt;margin-top:-14.25pt;height:30.6pt;width:57.3pt;mso-position-horizontal-relative:margin;z-index:251662336;mso-width-relative:page;mso-height-relative:page;" filled="f" stroked="f" coordsize="21600,21600" o:gfxdata="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67W+9NgAAAAJAQAADwAAAAAAAAABACAAAAA4AAAAZHJzL2Rvd25yZXYueG1sUEsBAhQAFAAA&#10;AAgAh07iQDJwGwSgAQAAKQMAAA4AAAAAAAAAAQAgAAAAPQEAAGRycy9lMm9Eb2MueG1sUEsFBgAA&#10;AAAGAAYAWQEAAE8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3F43DA"/>
    <w:rsid w:val="F53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2022-08-27T12:53:00Z</dcterms:created>
  <dc:creator>guest</dc:creator>
  <cp:lastModifiedBy>guest</cp:lastModifiedBy>
  <dcterms:modified xsi:type="dcterms:W3CDTF">2022-08-27T12:53:34Z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